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7E415" w14:textId="77777777" w:rsidR="00722CA0" w:rsidRPr="00ED48EB" w:rsidRDefault="00722CA0" w:rsidP="00722CA0">
      <w:pPr>
        <w:pStyle w:val="BodyText"/>
        <w:ind w:left="2733" w:firstLine="147"/>
        <w:rPr>
          <w:noProof/>
        </w:rPr>
      </w:pPr>
      <w:r w:rsidRPr="00ED48EB">
        <w:rPr>
          <w:noProof/>
          <w:lang w:eastAsia="tr-TR"/>
        </w:rPr>
        <w:drawing>
          <wp:anchor distT="0" distB="0" distL="114300" distR="114300" simplePos="0" relativeHeight="251658240" behindDoc="0" locked="0" layoutInCell="1" allowOverlap="1" wp14:anchorId="00590DCD" wp14:editId="737327F1">
            <wp:simplePos x="0" y="0"/>
            <wp:positionH relativeFrom="column">
              <wp:posOffset>1212215</wp:posOffset>
            </wp:positionH>
            <wp:positionV relativeFrom="paragraph">
              <wp:posOffset>-193675</wp:posOffset>
            </wp:positionV>
            <wp:extent cx="2811780" cy="2379345"/>
            <wp:effectExtent l="19050" t="0" r="7620" b="0"/>
            <wp:wrapSquare wrapText="bothSides"/>
            <wp:docPr id="6" name="Resim 6" descr="http://corumcumhuriyetanadolulisesi.meb.k12.tr/meb_iys_dosyalar/19/01/317212/resimler/2019_07/k_19103759_AdsYz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780" cy="2379345"/>
                    </a:xfrm>
                    <a:prstGeom prst="rect">
                      <a:avLst/>
                    </a:prstGeom>
                    <a:noFill/>
                    <a:ln w="9525">
                      <a:noFill/>
                      <a:miter lim="800000"/>
                      <a:headEnd/>
                      <a:tailEnd/>
                    </a:ln>
                  </pic:spPr>
                </pic:pic>
              </a:graphicData>
            </a:graphic>
          </wp:anchor>
        </w:drawing>
      </w:r>
    </w:p>
    <w:p w14:paraId="2205D7D1" w14:textId="77777777" w:rsidR="00722CA0" w:rsidRPr="00ED48EB" w:rsidRDefault="00722CA0" w:rsidP="00722CA0">
      <w:pPr>
        <w:pStyle w:val="BodyText"/>
        <w:ind w:left="2733" w:firstLine="147"/>
        <w:rPr>
          <w:noProof/>
        </w:rPr>
      </w:pPr>
    </w:p>
    <w:p w14:paraId="55352CC4" w14:textId="77777777" w:rsidR="00722CA0" w:rsidRPr="00ED48EB" w:rsidRDefault="00722CA0" w:rsidP="00722CA0">
      <w:pPr>
        <w:pStyle w:val="BodyText"/>
        <w:ind w:left="2733"/>
      </w:pPr>
    </w:p>
    <w:p w14:paraId="74032BC0" w14:textId="77777777" w:rsidR="00722CA0" w:rsidRPr="00ED48EB" w:rsidRDefault="00722CA0" w:rsidP="00F846AD">
      <w:pPr>
        <w:spacing w:before="100" w:beforeAutospacing="1" w:after="100" w:afterAutospacing="1" w:line="750" w:lineRule="atLeast"/>
        <w:jc w:val="center"/>
        <w:rPr>
          <w:rFonts w:ascii="Times New Roman" w:hAnsi="Times New Roman" w:cs="Times New Roman"/>
          <w:b/>
          <w:sz w:val="24"/>
          <w:szCs w:val="24"/>
        </w:rPr>
      </w:pPr>
    </w:p>
    <w:p w14:paraId="38B248B5" w14:textId="77777777" w:rsidR="00722CA0" w:rsidRPr="00ED48EB" w:rsidRDefault="00722CA0" w:rsidP="00722CA0">
      <w:pPr>
        <w:spacing w:before="4" w:line="750" w:lineRule="atLeast"/>
        <w:ind w:right="604"/>
        <w:jc w:val="center"/>
        <w:rPr>
          <w:rFonts w:ascii="Times New Roman" w:hAnsi="Times New Roman" w:cs="Times New Roman"/>
          <w:b/>
          <w:sz w:val="24"/>
          <w:szCs w:val="24"/>
        </w:rPr>
      </w:pPr>
    </w:p>
    <w:p w14:paraId="2A9C0738" w14:textId="77777777" w:rsidR="0097511F" w:rsidRDefault="0097511F" w:rsidP="00F846AD">
      <w:pPr>
        <w:spacing w:before="4" w:line="750" w:lineRule="atLeast"/>
        <w:ind w:right="604"/>
        <w:rPr>
          <w:rFonts w:ascii="Times New Roman" w:hAnsi="Times New Roman" w:cs="Times New Roman"/>
          <w:b/>
          <w:sz w:val="44"/>
          <w:szCs w:val="44"/>
        </w:rPr>
      </w:pPr>
      <w:r>
        <w:rPr>
          <w:rFonts w:ascii="Times New Roman" w:hAnsi="Times New Roman" w:cs="Times New Roman"/>
          <w:b/>
          <w:sz w:val="44"/>
          <w:szCs w:val="44"/>
        </w:rPr>
        <w:t xml:space="preserve">         </w:t>
      </w:r>
    </w:p>
    <w:p w14:paraId="3ECDC36A" w14:textId="697287BA" w:rsidR="00722CA0" w:rsidRPr="0025665A" w:rsidRDefault="00722CA0" w:rsidP="0097511F">
      <w:pPr>
        <w:spacing w:before="4" w:line="750" w:lineRule="atLeast"/>
        <w:ind w:right="604"/>
        <w:jc w:val="center"/>
        <w:rPr>
          <w:rFonts w:ascii="Times New Roman" w:hAnsi="Times New Roman" w:cs="Times New Roman"/>
          <w:b/>
          <w:sz w:val="44"/>
          <w:szCs w:val="44"/>
        </w:rPr>
      </w:pPr>
      <w:r w:rsidRPr="0025665A">
        <w:rPr>
          <w:rFonts w:ascii="Times New Roman" w:hAnsi="Times New Roman" w:cs="Times New Roman"/>
          <w:b/>
          <w:sz w:val="44"/>
          <w:szCs w:val="44"/>
        </w:rPr>
        <w:t>T.C</w:t>
      </w:r>
      <w:r w:rsidR="00ED094F">
        <w:rPr>
          <w:rFonts w:ascii="Times New Roman" w:hAnsi="Times New Roman" w:cs="Times New Roman"/>
          <w:b/>
          <w:sz w:val="44"/>
          <w:szCs w:val="44"/>
        </w:rPr>
        <w:t>.</w:t>
      </w:r>
    </w:p>
    <w:p w14:paraId="76CE8BB3" w14:textId="77777777" w:rsidR="00722CA0" w:rsidRPr="0025665A" w:rsidRDefault="003C6A70" w:rsidP="0097511F">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UŞAK VALİLİĞİ</w:t>
      </w:r>
    </w:p>
    <w:p w14:paraId="6CD25C31" w14:textId="77777777" w:rsidR="00722CA0" w:rsidRPr="00EF15DE" w:rsidRDefault="00480ED8" w:rsidP="0097511F">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 xml:space="preserve">AYŞE ANA İMAM HATİP ORTAOKULU </w:t>
      </w:r>
      <w:r w:rsidR="00722CA0" w:rsidRPr="0025665A">
        <w:rPr>
          <w:rFonts w:ascii="Times New Roman" w:hAnsi="Times New Roman" w:cs="Times New Roman"/>
          <w:b/>
          <w:sz w:val="44"/>
          <w:szCs w:val="44"/>
        </w:rPr>
        <w:t>MÜDÜRLÜĞÜ</w:t>
      </w:r>
    </w:p>
    <w:p w14:paraId="5D27C1E7" w14:textId="77777777" w:rsidR="00722CA0" w:rsidRPr="0025665A" w:rsidRDefault="009A2F1C"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COVİD-19</w:t>
      </w:r>
      <w:r w:rsidR="00722CA0" w:rsidRPr="0025665A">
        <w:rPr>
          <w:rFonts w:ascii="Times New Roman" w:hAnsi="Times New Roman" w:cs="Times New Roman"/>
          <w:color w:val="FF0000"/>
          <w:sz w:val="60"/>
          <w:szCs w:val="60"/>
        </w:rPr>
        <w:t xml:space="preserve"> </w:t>
      </w:r>
      <w:r w:rsidR="00EF15DE">
        <w:rPr>
          <w:rFonts w:ascii="Times New Roman" w:hAnsi="Times New Roman" w:cs="Times New Roman"/>
          <w:color w:val="FF0000"/>
          <w:sz w:val="60"/>
          <w:szCs w:val="60"/>
        </w:rPr>
        <w:t xml:space="preserve">ENFEKSİYON ÖNLEME VE KONTROL </w:t>
      </w:r>
      <w:r w:rsidR="00722CA0" w:rsidRPr="0025665A">
        <w:rPr>
          <w:rFonts w:ascii="Times New Roman" w:hAnsi="Times New Roman" w:cs="Times New Roman"/>
          <w:color w:val="FF0000"/>
          <w:sz w:val="60"/>
          <w:szCs w:val="60"/>
        </w:rPr>
        <w:t>EYLEM PLANI</w:t>
      </w:r>
    </w:p>
    <w:p w14:paraId="5946AFBB" w14:textId="77777777" w:rsidR="00722CA0" w:rsidRPr="00ED48EB" w:rsidRDefault="00722CA0" w:rsidP="00722CA0">
      <w:pPr>
        <w:pStyle w:val="BodyText"/>
      </w:pPr>
    </w:p>
    <w:tbl>
      <w:tblPr>
        <w:tblpPr w:leftFromText="141" w:rightFromText="141" w:vertAnchor="text" w:horzAnchor="margin" w:tblpY="172"/>
        <w:tblW w:w="8642" w:type="dxa"/>
        <w:shd w:val="clear" w:color="auto" w:fill="FFFFFF" w:themeFill="background1"/>
        <w:tblCellMar>
          <w:left w:w="70" w:type="dxa"/>
          <w:right w:w="70" w:type="dxa"/>
        </w:tblCellMar>
        <w:tblLook w:val="0000" w:firstRow="0" w:lastRow="0" w:firstColumn="0" w:lastColumn="0" w:noHBand="0" w:noVBand="0"/>
      </w:tblPr>
      <w:tblGrid>
        <w:gridCol w:w="8642"/>
      </w:tblGrid>
      <w:tr w:rsidR="00722CA0" w:rsidRPr="00ED48EB" w14:paraId="75AD6BA2" w14:textId="77777777" w:rsidTr="00722CA0">
        <w:trPr>
          <w:trHeight w:val="1304"/>
        </w:trPr>
        <w:tc>
          <w:tcPr>
            <w:tcW w:w="8642"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14:paraId="07D07998" w14:textId="77777777" w:rsidR="00722CA0" w:rsidRPr="00ED48EB" w:rsidRDefault="00722CA0" w:rsidP="00722CA0">
            <w:pPr>
              <w:jc w:val="center"/>
              <w:rPr>
                <w:rFonts w:ascii="Times New Roman" w:hAnsi="Times New Roman" w:cs="Times New Roman"/>
                <w:bCs/>
                <w:color w:val="000000" w:themeColor="text1"/>
                <w:sz w:val="24"/>
                <w:szCs w:val="24"/>
                <w:lang w:val="en-US"/>
              </w:rPr>
            </w:pPr>
          </w:p>
          <w:p w14:paraId="63D57BD5" w14:textId="77777777" w:rsidR="00722CA0" w:rsidRPr="00ED48EB" w:rsidRDefault="00722CA0" w:rsidP="00722CA0">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14:paraId="0FFC7C63" w14:textId="77777777" w:rsidR="00722CA0" w:rsidRPr="00ED48EB" w:rsidRDefault="00722CA0" w:rsidP="00722CA0">
            <w:pPr>
              <w:spacing w:after="0"/>
              <w:jc w:val="center"/>
              <w:rPr>
                <w:rFonts w:ascii="Times New Roman" w:hAnsi="Times New Roman" w:cs="Times New Roman"/>
                <w:bCs/>
                <w:color w:val="000000" w:themeColor="text1"/>
                <w:sz w:val="24"/>
                <w:szCs w:val="24"/>
                <w:lang w:val="en-US"/>
              </w:rPr>
            </w:pPr>
          </w:p>
          <w:p w14:paraId="643CABEB" w14:textId="77777777"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
          <w:p w14:paraId="069C3AEE" w14:textId="77777777"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p>
          <w:p w14:paraId="328D66CC" w14:textId="7F7B4EDD" w:rsidR="00722CA0" w:rsidRPr="00ED48EB" w:rsidRDefault="00B31542" w:rsidP="00480ED8">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hyperlink r:id="rId10" w:history="1">
              <w:r w:rsidR="003C6A70" w:rsidRPr="001E2CC5">
                <w:rPr>
                  <w:rStyle w:val="Hyperlink"/>
                  <w:rFonts w:ascii="Times New Roman" w:hAnsi="Times New Roman" w:cs="Times New Roman"/>
                  <w:color w:val="000000" w:themeColor="text1"/>
                  <w:sz w:val="24"/>
                  <w:szCs w:val="24"/>
                  <w:u w:val="none"/>
                  <w:lang w:val="en-US"/>
                </w:rPr>
                <w:t>Tel:</w:t>
              </w:r>
              <w:r w:rsidR="001E2CC5" w:rsidRPr="001E2CC5">
                <w:rPr>
                  <w:rStyle w:val="Hyperlink"/>
                  <w:rFonts w:ascii="Times New Roman" w:hAnsi="Times New Roman" w:cs="Times New Roman"/>
                  <w:color w:val="000000" w:themeColor="text1"/>
                  <w:sz w:val="24"/>
                  <w:szCs w:val="24"/>
                  <w:u w:val="none"/>
                  <w:lang w:val="en-US"/>
                </w:rPr>
                <w:t xml:space="preserve"> </w:t>
              </w:r>
              <w:r w:rsidR="003C6A70" w:rsidRPr="001E2CC5">
                <w:rPr>
                  <w:rStyle w:val="Hyperlink"/>
                  <w:rFonts w:ascii="Times New Roman" w:hAnsi="Times New Roman" w:cs="Times New Roman"/>
                  <w:color w:val="000000" w:themeColor="text1"/>
                  <w:sz w:val="24"/>
                  <w:szCs w:val="24"/>
                  <w:u w:val="none"/>
                  <w:lang w:val="en-US"/>
                </w:rPr>
                <w:t>0</w:t>
              </w:r>
            </w:hyperlink>
            <w:r w:rsidR="003C6A70" w:rsidRPr="001E2CC5">
              <w:rPr>
                <w:rFonts w:ascii="Times New Roman" w:hAnsi="Times New Roman" w:cs="Times New Roman"/>
                <w:color w:val="000000" w:themeColor="text1"/>
                <w:sz w:val="24"/>
                <w:szCs w:val="24"/>
                <w:lang w:val="en-US"/>
              </w:rPr>
              <w:t xml:space="preserve"> 2</w:t>
            </w:r>
            <w:r w:rsidR="003C6A70">
              <w:rPr>
                <w:rFonts w:ascii="Times New Roman" w:hAnsi="Times New Roman" w:cs="Times New Roman"/>
                <w:sz w:val="24"/>
                <w:szCs w:val="24"/>
                <w:lang w:val="en-US"/>
              </w:rPr>
              <w:t xml:space="preserve">76 </w:t>
            </w:r>
            <w:r w:rsidR="00C70877">
              <w:rPr>
                <w:rFonts w:ascii="Times New Roman" w:hAnsi="Times New Roman" w:cs="Times New Roman"/>
                <w:sz w:val="24"/>
                <w:szCs w:val="24"/>
                <w:lang w:val="en-US"/>
              </w:rPr>
              <w:t>213 21 10</w:t>
            </w:r>
            <w:r w:rsidR="00B12558">
              <w:rPr>
                <w:rFonts w:ascii="Times New Roman" w:hAnsi="Times New Roman" w:cs="Times New Roman"/>
                <w:sz w:val="24"/>
                <w:szCs w:val="24"/>
                <w:lang w:val="en-US"/>
              </w:rPr>
              <w:t xml:space="preserve"> </w:t>
            </w:r>
            <w:r w:rsidR="00722CA0" w:rsidRPr="00ED48EB">
              <w:rPr>
                <w:rFonts w:ascii="Times New Roman" w:hAnsi="Times New Roman" w:cs="Times New Roman"/>
                <w:sz w:val="24"/>
                <w:szCs w:val="24"/>
                <w:lang w:val="en-US"/>
              </w:rPr>
              <w:t xml:space="preserve">e- mail : </w:t>
            </w:r>
            <w:r w:rsidR="00480ED8">
              <w:rPr>
                <w:rFonts w:ascii="Times New Roman" w:hAnsi="Times New Roman" w:cs="Times New Roman"/>
                <w:sz w:val="24"/>
                <w:szCs w:val="24"/>
                <w:lang w:val="en-US"/>
              </w:rPr>
              <w:t>760428</w:t>
            </w:r>
            <w:r w:rsidR="001E2CC5">
              <w:rPr>
                <w:rFonts w:ascii="Times New Roman" w:hAnsi="Times New Roman" w:cs="Times New Roman"/>
                <w:sz w:val="24"/>
                <w:szCs w:val="24"/>
                <w:lang w:val="en-US"/>
              </w:rPr>
              <w:t>@</w:t>
            </w:r>
            <w:r w:rsidR="00722CA0" w:rsidRPr="00ED48EB">
              <w:rPr>
                <w:rFonts w:ascii="Times New Roman" w:hAnsi="Times New Roman" w:cs="Times New Roman"/>
                <w:sz w:val="24"/>
                <w:szCs w:val="24"/>
                <w:lang w:val="en-US"/>
              </w:rPr>
              <w:t>meb.k12.tr</w:t>
            </w:r>
          </w:p>
        </w:tc>
      </w:tr>
    </w:tbl>
    <w:p w14:paraId="190729A7" w14:textId="77777777" w:rsidR="009A2F1C" w:rsidRPr="00F846AD" w:rsidRDefault="0025665A" w:rsidP="00F846AD">
      <w:pPr>
        <w:pStyle w:val="BodyText"/>
        <w:tabs>
          <w:tab w:val="center" w:pos="4536"/>
          <w:tab w:val="left" w:pos="5985"/>
          <w:tab w:val="left" w:pos="6675"/>
        </w:tabs>
        <w:spacing w:before="240"/>
      </w:pPr>
      <w:r>
        <w:lastRenderedPageBreak/>
        <w:tab/>
      </w:r>
    </w:p>
    <w:p w14:paraId="42D5B2A0" w14:textId="77777777" w:rsidR="00722CA0"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COVİD-19</w:t>
      </w:r>
      <w:r w:rsidR="00613DAE" w:rsidRPr="00ED48EB">
        <w:rPr>
          <w:rFonts w:ascii="Times New Roman" w:hAnsi="Times New Roman" w:cs="Times New Roman"/>
          <w:b/>
          <w:sz w:val="24"/>
          <w:szCs w:val="24"/>
        </w:rPr>
        <w:t xml:space="preserve"> EYLEM PLANI ONAYI</w:t>
      </w:r>
    </w:p>
    <w:p w14:paraId="1B327E7E" w14:textId="77777777" w:rsidR="00613DAE" w:rsidRPr="00ED48EB" w:rsidRDefault="00613DAE" w:rsidP="00F85B44">
      <w:pPr>
        <w:jc w:val="center"/>
        <w:rPr>
          <w:rFonts w:ascii="Times New Roman" w:hAnsi="Times New Roman" w:cs="Times New Roman"/>
          <w:b/>
          <w:sz w:val="24"/>
          <w:szCs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552"/>
        <w:gridCol w:w="2135"/>
        <w:gridCol w:w="1984"/>
      </w:tblGrid>
      <w:tr w:rsidR="00613DAE" w:rsidRPr="00ED48EB" w14:paraId="6F49CB04" w14:textId="77777777" w:rsidTr="00046090">
        <w:trPr>
          <w:trHeight w:val="602"/>
        </w:trPr>
        <w:tc>
          <w:tcPr>
            <w:tcW w:w="2401" w:type="dxa"/>
          </w:tcPr>
          <w:p w14:paraId="7B2B5D7E" w14:textId="77777777" w:rsidR="00613DAE" w:rsidRPr="00ED48EB" w:rsidRDefault="00613DAE" w:rsidP="00480ED8">
            <w:pPr>
              <w:pStyle w:val="TableParagraph"/>
              <w:rPr>
                <w:sz w:val="24"/>
                <w:szCs w:val="24"/>
              </w:rPr>
            </w:pPr>
          </w:p>
        </w:tc>
        <w:tc>
          <w:tcPr>
            <w:tcW w:w="2552" w:type="dxa"/>
          </w:tcPr>
          <w:p w14:paraId="49AEB40B" w14:textId="77777777" w:rsidR="00613DAE" w:rsidRPr="00ED48EB" w:rsidRDefault="00613DAE" w:rsidP="00480ED8">
            <w:pPr>
              <w:pStyle w:val="TableParagraph"/>
              <w:spacing w:before="162"/>
              <w:ind w:left="548"/>
              <w:rPr>
                <w:b/>
                <w:sz w:val="24"/>
                <w:szCs w:val="24"/>
              </w:rPr>
            </w:pPr>
            <w:r w:rsidRPr="00ED48EB">
              <w:rPr>
                <w:b/>
                <w:sz w:val="24"/>
                <w:szCs w:val="24"/>
              </w:rPr>
              <w:t>ADI-SOYADI</w:t>
            </w:r>
          </w:p>
        </w:tc>
        <w:tc>
          <w:tcPr>
            <w:tcW w:w="2135" w:type="dxa"/>
          </w:tcPr>
          <w:p w14:paraId="4E3DDAD8" w14:textId="77777777" w:rsidR="00613DAE" w:rsidRPr="00ED48EB" w:rsidRDefault="00613DAE" w:rsidP="00480ED8">
            <w:pPr>
              <w:pStyle w:val="TableParagraph"/>
              <w:spacing w:before="162"/>
              <w:ind w:left="666"/>
              <w:rPr>
                <w:b/>
                <w:sz w:val="24"/>
                <w:szCs w:val="24"/>
              </w:rPr>
            </w:pPr>
            <w:r w:rsidRPr="00ED48EB">
              <w:rPr>
                <w:b/>
                <w:sz w:val="24"/>
                <w:szCs w:val="24"/>
              </w:rPr>
              <w:t>İMZA</w:t>
            </w:r>
          </w:p>
        </w:tc>
        <w:tc>
          <w:tcPr>
            <w:tcW w:w="1984" w:type="dxa"/>
          </w:tcPr>
          <w:p w14:paraId="360169EF" w14:textId="77777777" w:rsidR="00613DAE" w:rsidRPr="00ED48EB" w:rsidRDefault="00613DAE" w:rsidP="00480ED8">
            <w:pPr>
              <w:pStyle w:val="TableParagraph"/>
              <w:spacing w:before="162"/>
              <w:ind w:left="260" w:right="251"/>
              <w:jc w:val="center"/>
              <w:rPr>
                <w:b/>
                <w:sz w:val="24"/>
                <w:szCs w:val="24"/>
              </w:rPr>
            </w:pPr>
            <w:r w:rsidRPr="00ED48EB">
              <w:rPr>
                <w:b/>
                <w:sz w:val="24"/>
                <w:szCs w:val="24"/>
              </w:rPr>
              <w:t>TARİH</w:t>
            </w:r>
          </w:p>
        </w:tc>
      </w:tr>
      <w:tr w:rsidR="00613DAE" w:rsidRPr="00ED48EB" w14:paraId="1DBF5CE6" w14:textId="77777777" w:rsidTr="00046090">
        <w:trPr>
          <w:trHeight w:val="2251"/>
        </w:trPr>
        <w:tc>
          <w:tcPr>
            <w:tcW w:w="2401" w:type="dxa"/>
          </w:tcPr>
          <w:p w14:paraId="7CFE4672" w14:textId="77777777" w:rsidR="00613DAE" w:rsidRPr="00ED48EB" w:rsidRDefault="00613DAE" w:rsidP="00480ED8">
            <w:pPr>
              <w:pStyle w:val="TableParagraph"/>
              <w:rPr>
                <w:sz w:val="24"/>
                <w:szCs w:val="24"/>
              </w:rPr>
            </w:pPr>
          </w:p>
          <w:p w14:paraId="41E17621" w14:textId="77777777" w:rsidR="00613DAE" w:rsidRPr="00ED48EB" w:rsidRDefault="00613DAE" w:rsidP="00480ED8">
            <w:pPr>
              <w:pStyle w:val="TableParagraph"/>
              <w:rPr>
                <w:sz w:val="24"/>
                <w:szCs w:val="24"/>
              </w:rPr>
            </w:pPr>
          </w:p>
          <w:p w14:paraId="017DAD6E" w14:textId="77777777" w:rsidR="00613DAE" w:rsidRPr="00ED48EB" w:rsidRDefault="00613DAE" w:rsidP="00480ED8">
            <w:pPr>
              <w:pStyle w:val="TableParagraph"/>
              <w:spacing w:before="229"/>
              <w:ind w:left="203" w:right="192"/>
              <w:jc w:val="center"/>
              <w:rPr>
                <w:b/>
                <w:sz w:val="24"/>
                <w:szCs w:val="24"/>
              </w:rPr>
            </w:pPr>
            <w:r w:rsidRPr="00ED48EB">
              <w:rPr>
                <w:b/>
                <w:sz w:val="24"/>
                <w:szCs w:val="24"/>
              </w:rPr>
              <w:t>HAZIRLAYAN</w:t>
            </w:r>
          </w:p>
        </w:tc>
        <w:tc>
          <w:tcPr>
            <w:tcW w:w="2552" w:type="dxa"/>
          </w:tcPr>
          <w:p w14:paraId="4D72F57B" w14:textId="77777777" w:rsidR="00613DAE" w:rsidRDefault="00613DAE" w:rsidP="003C6A70">
            <w:pPr>
              <w:pStyle w:val="TableParagraph"/>
              <w:jc w:val="center"/>
              <w:rPr>
                <w:sz w:val="24"/>
                <w:szCs w:val="24"/>
              </w:rPr>
            </w:pPr>
          </w:p>
          <w:p w14:paraId="4E404314" w14:textId="77777777" w:rsidR="003C6A70" w:rsidRDefault="003C6A70" w:rsidP="003C6A70">
            <w:pPr>
              <w:pStyle w:val="TableParagraph"/>
              <w:jc w:val="center"/>
              <w:rPr>
                <w:sz w:val="24"/>
                <w:szCs w:val="24"/>
              </w:rPr>
            </w:pPr>
          </w:p>
          <w:p w14:paraId="125A41F1" w14:textId="77777777" w:rsidR="003C6A70" w:rsidRDefault="003C6A70" w:rsidP="003C6A70">
            <w:pPr>
              <w:pStyle w:val="TableParagraph"/>
              <w:jc w:val="center"/>
              <w:rPr>
                <w:sz w:val="24"/>
                <w:szCs w:val="24"/>
              </w:rPr>
            </w:pPr>
          </w:p>
          <w:p w14:paraId="2BA06EB4" w14:textId="45774A31" w:rsidR="00ED5FA7" w:rsidRDefault="00C861AB" w:rsidP="00ED5FA7">
            <w:pPr>
              <w:pStyle w:val="TableParagraph"/>
              <w:jc w:val="center"/>
              <w:rPr>
                <w:sz w:val="24"/>
                <w:szCs w:val="24"/>
              </w:rPr>
            </w:pPr>
            <w:proofErr w:type="spellStart"/>
            <w:r>
              <w:rPr>
                <w:sz w:val="24"/>
                <w:szCs w:val="24"/>
              </w:rPr>
              <w:t>Doğan</w:t>
            </w:r>
            <w:proofErr w:type="spellEnd"/>
            <w:r>
              <w:rPr>
                <w:sz w:val="24"/>
                <w:szCs w:val="24"/>
              </w:rPr>
              <w:t xml:space="preserve"> ÖZDEMİR</w:t>
            </w:r>
          </w:p>
          <w:p w14:paraId="44C3B30D" w14:textId="77777777" w:rsidR="003C6A70" w:rsidRPr="00ED48EB" w:rsidRDefault="003C6A70" w:rsidP="00ED5FA7">
            <w:pPr>
              <w:pStyle w:val="TableParagraph"/>
              <w:jc w:val="center"/>
              <w:rPr>
                <w:sz w:val="24"/>
                <w:szCs w:val="24"/>
              </w:rPr>
            </w:pPr>
            <w:r>
              <w:rPr>
                <w:sz w:val="24"/>
                <w:szCs w:val="24"/>
              </w:rPr>
              <w:t>(</w:t>
            </w:r>
            <w:proofErr w:type="spellStart"/>
            <w:r>
              <w:rPr>
                <w:sz w:val="24"/>
                <w:szCs w:val="24"/>
              </w:rPr>
              <w:t>Okul</w:t>
            </w:r>
            <w:proofErr w:type="spellEnd"/>
            <w:r>
              <w:rPr>
                <w:sz w:val="24"/>
                <w:szCs w:val="24"/>
              </w:rPr>
              <w:t xml:space="preserve"> </w:t>
            </w:r>
            <w:proofErr w:type="spellStart"/>
            <w:r>
              <w:rPr>
                <w:sz w:val="24"/>
                <w:szCs w:val="24"/>
              </w:rPr>
              <w:t>Müdür</w:t>
            </w:r>
            <w:proofErr w:type="spellEnd"/>
            <w:r>
              <w:rPr>
                <w:sz w:val="24"/>
                <w:szCs w:val="24"/>
              </w:rPr>
              <w:t xml:space="preserve"> </w:t>
            </w:r>
            <w:proofErr w:type="spellStart"/>
            <w:r>
              <w:rPr>
                <w:sz w:val="24"/>
                <w:szCs w:val="24"/>
              </w:rPr>
              <w:t>Yardımcısı</w:t>
            </w:r>
            <w:proofErr w:type="spellEnd"/>
            <w:r>
              <w:rPr>
                <w:sz w:val="24"/>
                <w:szCs w:val="24"/>
              </w:rPr>
              <w:t>)</w:t>
            </w:r>
          </w:p>
        </w:tc>
        <w:tc>
          <w:tcPr>
            <w:tcW w:w="2135" w:type="dxa"/>
          </w:tcPr>
          <w:p w14:paraId="22B8D463" w14:textId="77777777" w:rsidR="00613DAE" w:rsidRPr="00ED48EB" w:rsidRDefault="00613DAE" w:rsidP="00480ED8">
            <w:pPr>
              <w:pStyle w:val="TableParagraph"/>
              <w:rPr>
                <w:sz w:val="24"/>
                <w:szCs w:val="24"/>
              </w:rPr>
            </w:pPr>
          </w:p>
        </w:tc>
        <w:tc>
          <w:tcPr>
            <w:tcW w:w="1984" w:type="dxa"/>
          </w:tcPr>
          <w:p w14:paraId="27B8AB90" w14:textId="77777777" w:rsidR="00ED5FA7" w:rsidRDefault="00ED5FA7" w:rsidP="00ED5FA7">
            <w:pPr>
              <w:pStyle w:val="TableParagraph"/>
              <w:spacing w:before="1"/>
              <w:ind w:left="260" w:right="253"/>
              <w:jc w:val="center"/>
              <w:rPr>
                <w:sz w:val="24"/>
                <w:szCs w:val="24"/>
              </w:rPr>
            </w:pPr>
          </w:p>
          <w:p w14:paraId="729A85BB" w14:textId="77777777" w:rsidR="00ED5FA7" w:rsidRPr="00ED5FA7" w:rsidRDefault="00ED5FA7" w:rsidP="00ED5FA7">
            <w:pPr>
              <w:jc w:val="center"/>
            </w:pPr>
          </w:p>
          <w:p w14:paraId="2D094FA5" w14:textId="77777777" w:rsidR="00ED5FA7" w:rsidRDefault="00ED5FA7" w:rsidP="00ED5FA7">
            <w:pPr>
              <w:jc w:val="center"/>
            </w:pPr>
          </w:p>
          <w:p w14:paraId="59413865" w14:textId="77777777" w:rsidR="00ED5FA7" w:rsidRDefault="00ED5FA7" w:rsidP="00ED5FA7"/>
          <w:p w14:paraId="361D5129" w14:textId="5E90DF24" w:rsidR="00613DAE" w:rsidRPr="00ED5FA7" w:rsidRDefault="0097511F" w:rsidP="00ED5FA7">
            <w:r>
              <w:t xml:space="preserve">      </w:t>
            </w:r>
            <w:r w:rsidR="00C861AB">
              <w:t>15</w:t>
            </w:r>
            <w:r>
              <w:t>/</w:t>
            </w:r>
            <w:r w:rsidR="00ED094F">
              <w:t>0</w:t>
            </w:r>
            <w:r w:rsidR="00C861AB">
              <w:t>9</w:t>
            </w:r>
            <w:r>
              <w:t>/</w:t>
            </w:r>
            <w:r w:rsidR="00ED5FA7">
              <w:t>202</w:t>
            </w:r>
            <w:r w:rsidR="00C861AB">
              <w:t>2</w:t>
            </w:r>
          </w:p>
        </w:tc>
      </w:tr>
      <w:tr w:rsidR="00ED5FA7" w:rsidRPr="00ED48EB" w14:paraId="440C3214" w14:textId="77777777" w:rsidTr="00046090">
        <w:trPr>
          <w:trHeight w:val="2263"/>
        </w:trPr>
        <w:tc>
          <w:tcPr>
            <w:tcW w:w="2401" w:type="dxa"/>
          </w:tcPr>
          <w:p w14:paraId="515BB693" w14:textId="77777777" w:rsidR="00ED5FA7" w:rsidRPr="00ED48EB" w:rsidRDefault="00ED5FA7" w:rsidP="00480ED8">
            <w:pPr>
              <w:pStyle w:val="TableParagraph"/>
              <w:rPr>
                <w:sz w:val="24"/>
                <w:szCs w:val="24"/>
              </w:rPr>
            </w:pPr>
          </w:p>
          <w:p w14:paraId="46780922" w14:textId="77777777" w:rsidR="00ED5FA7" w:rsidRPr="00ED48EB" w:rsidRDefault="00ED5FA7" w:rsidP="00480ED8">
            <w:pPr>
              <w:pStyle w:val="TableParagraph"/>
              <w:rPr>
                <w:sz w:val="24"/>
                <w:szCs w:val="24"/>
              </w:rPr>
            </w:pPr>
          </w:p>
          <w:p w14:paraId="06032E21" w14:textId="77777777" w:rsidR="00ED5FA7" w:rsidRPr="00ED48EB" w:rsidRDefault="00ED5FA7" w:rsidP="00480ED8">
            <w:pPr>
              <w:pStyle w:val="TableParagraph"/>
              <w:rPr>
                <w:sz w:val="24"/>
                <w:szCs w:val="24"/>
              </w:rPr>
            </w:pPr>
          </w:p>
          <w:p w14:paraId="430D541F" w14:textId="77777777" w:rsidR="00ED5FA7" w:rsidRPr="00ED48EB" w:rsidRDefault="00ED5FA7" w:rsidP="00480ED8">
            <w:pPr>
              <w:pStyle w:val="TableParagraph"/>
              <w:spacing w:before="208"/>
              <w:ind w:left="203" w:right="193"/>
              <w:jc w:val="center"/>
              <w:rPr>
                <w:b/>
                <w:sz w:val="24"/>
                <w:szCs w:val="24"/>
              </w:rPr>
            </w:pPr>
            <w:r w:rsidRPr="00ED48EB">
              <w:rPr>
                <w:b/>
                <w:sz w:val="24"/>
                <w:szCs w:val="24"/>
              </w:rPr>
              <w:t>KONTROL EDEN</w:t>
            </w:r>
          </w:p>
        </w:tc>
        <w:tc>
          <w:tcPr>
            <w:tcW w:w="2552" w:type="dxa"/>
          </w:tcPr>
          <w:p w14:paraId="71610293" w14:textId="77777777" w:rsidR="00ED5FA7" w:rsidRDefault="00ED5FA7" w:rsidP="003C6A70">
            <w:pPr>
              <w:pStyle w:val="TableParagraph"/>
              <w:jc w:val="center"/>
              <w:rPr>
                <w:sz w:val="24"/>
                <w:szCs w:val="24"/>
              </w:rPr>
            </w:pPr>
          </w:p>
          <w:p w14:paraId="31ACAF06" w14:textId="77777777" w:rsidR="00ED5FA7" w:rsidRDefault="00ED5FA7" w:rsidP="003C6A70">
            <w:pPr>
              <w:pStyle w:val="TableParagraph"/>
              <w:jc w:val="center"/>
              <w:rPr>
                <w:sz w:val="24"/>
                <w:szCs w:val="24"/>
              </w:rPr>
            </w:pPr>
          </w:p>
          <w:p w14:paraId="48C34921" w14:textId="77777777" w:rsidR="00ED5FA7" w:rsidRDefault="00ED5FA7" w:rsidP="003C6A70">
            <w:pPr>
              <w:pStyle w:val="TableParagraph"/>
              <w:jc w:val="center"/>
              <w:rPr>
                <w:sz w:val="24"/>
                <w:szCs w:val="24"/>
              </w:rPr>
            </w:pPr>
          </w:p>
          <w:p w14:paraId="06D94990" w14:textId="77777777" w:rsidR="00ED5FA7" w:rsidRDefault="00ED5FA7" w:rsidP="003C6A70">
            <w:pPr>
              <w:pStyle w:val="TableParagraph"/>
              <w:jc w:val="center"/>
              <w:rPr>
                <w:sz w:val="24"/>
                <w:szCs w:val="24"/>
              </w:rPr>
            </w:pPr>
          </w:p>
          <w:p w14:paraId="58E7D33B" w14:textId="77777777" w:rsidR="00ED5FA7" w:rsidRDefault="00480ED8" w:rsidP="003C6A70">
            <w:pPr>
              <w:pStyle w:val="TableParagraph"/>
              <w:jc w:val="center"/>
              <w:rPr>
                <w:sz w:val="24"/>
                <w:szCs w:val="24"/>
              </w:rPr>
            </w:pPr>
            <w:r>
              <w:rPr>
                <w:sz w:val="24"/>
                <w:szCs w:val="24"/>
              </w:rPr>
              <w:t xml:space="preserve">Mehmet </w:t>
            </w:r>
            <w:proofErr w:type="spellStart"/>
            <w:r>
              <w:rPr>
                <w:sz w:val="24"/>
                <w:szCs w:val="24"/>
              </w:rPr>
              <w:t>Emin</w:t>
            </w:r>
            <w:proofErr w:type="spellEnd"/>
            <w:r>
              <w:rPr>
                <w:sz w:val="24"/>
                <w:szCs w:val="24"/>
              </w:rPr>
              <w:t xml:space="preserve"> ASLAN</w:t>
            </w:r>
          </w:p>
          <w:p w14:paraId="509F67EF" w14:textId="77777777" w:rsidR="00ED5FA7" w:rsidRPr="00ED48EB" w:rsidRDefault="00ED5FA7" w:rsidP="003C6A70">
            <w:pPr>
              <w:pStyle w:val="TableParagraph"/>
              <w:jc w:val="center"/>
              <w:rPr>
                <w:sz w:val="24"/>
                <w:szCs w:val="24"/>
              </w:rPr>
            </w:pPr>
            <w:r>
              <w:rPr>
                <w:sz w:val="24"/>
                <w:szCs w:val="24"/>
              </w:rPr>
              <w:t>(</w:t>
            </w:r>
            <w:proofErr w:type="spellStart"/>
            <w:r>
              <w:rPr>
                <w:sz w:val="24"/>
                <w:szCs w:val="24"/>
              </w:rPr>
              <w:t>Okul</w:t>
            </w:r>
            <w:proofErr w:type="spellEnd"/>
            <w:r>
              <w:rPr>
                <w:sz w:val="24"/>
                <w:szCs w:val="24"/>
              </w:rPr>
              <w:t xml:space="preserve"> </w:t>
            </w:r>
            <w:proofErr w:type="spellStart"/>
            <w:r>
              <w:rPr>
                <w:sz w:val="24"/>
                <w:szCs w:val="24"/>
              </w:rPr>
              <w:t>Müdürü</w:t>
            </w:r>
            <w:proofErr w:type="spellEnd"/>
            <w:r>
              <w:rPr>
                <w:sz w:val="24"/>
                <w:szCs w:val="24"/>
              </w:rPr>
              <w:t>)</w:t>
            </w:r>
          </w:p>
        </w:tc>
        <w:tc>
          <w:tcPr>
            <w:tcW w:w="2135" w:type="dxa"/>
          </w:tcPr>
          <w:p w14:paraId="0E630C13" w14:textId="77777777" w:rsidR="00ED5FA7" w:rsidRPr="00ED48EB" w:rsidRDefault="00ED5FA7" w:rsidP="00480ED8">
            <w:pPr>
              <w:pStyle w:val="TableParagraph"/>
              <w:rPr>
                <w:sz w:val="24"/>
                <w:szCs w:val="24"/>
              </w:rPr>
            </w:pPr>
          </w:p>
        </w:tc>
        <w:tc>
          <w:tcPr>
            <w:tcW w:w="1984" w:type="dxa"/>
          </w:tcPr>
          <w:p w14:paraId="08D2FCFD" w14:textId="77777777" w:rsidR="00ED5FA7" w:rsidRDefault="00ED5FA7" w:rsidP="00ED5FA7">
            <w:pPr>
              <w:jc w:val="center"/>
            </w:pPr>
          </w:p>
          <w:p w14:paraId="21401F59" w14:textId="77777777" w:rsidR="00ED5FA7" w:rsidRDefault="00ED5FA7" w:rsidP="00ED5FA7">
            <w:pPr>
              <w:jc w:val="center"/>
            </w:pPr>
          </w:p>
          <w:p w14:paraId="33FF5DF8" w14:textId="77777777" w:rsidR="00ED5FA7" w:rsidRDefault="00ED5FA7" w:rsidP="00ED5FA7">
            <w:pPr>
              <w:jc w:val="center"/>
            </w:pPr>
          </w:p>
          <w:p w14:paraId="66C4B541" w14:textId="77777777" w:rsidR="00ED5FA7" w:rsidRDefault="00ED5FA7" w:rsidP="00ED5FA7">
            <w:pPr>
              <w:jc w:val="center"/>
            </w:pPr>
          </w:p>
          <w:p w14:paraId="236A675D" w14:textId="63B73975" w:rsidR="00ED5FA7" w:rsidRDefault="00C861AB" w:rsidP="00ED5FA7">
            <w:pPr>
              <w:jc w:val="center"/>
            </w:pPr>
            <w:r>
              <w:t>15/09/2022</w:t>
            </w:r>
          </w:p>
        </w:tc>
      </w:tr>
      <w:tr w:rsidR="00ED5FA7" w:rsidRPr="00ED48EB" w14:paraId="2ECA4B5C" w14:textId="77777777" w:rsidTr="00046090">
        <w:trPr>
          <w:trHeight w:val="2250"/>
        </w:trPr>
        <w:tc>
          <w:tcPr>
            <w:tcW w:w="2401" w:type="dxa"/>
          </w:tcPr>
          <w:p w14:paraId="22E9F432" w14:textId="77777777" w:rsidR="00ED5FA7" w:rsidRPr="00ED48EB" w:rsidRDefault="00ED5FA7" w:rsidP="00480ED8">
            <w:pPr>
              <w:pStyle w:val="TableParagraph"/>
              <w:rPr>
                <w:sz w:val="24"/>
                <w:szCs w:val="24"/>
              </w:rPr>
            </w:pPr>
          </w:p>
          <w:p w14:paraId="0449EE38" w14:textId="77777777" w:rsidR="00ED5FA7" w:rsidRPr="00ED48EB" w:rsidRDefault="00ED5FA7" w:rsidP="00480ED8">
            <w:pPr>
              <w:pStyle w:val="TableParagraph"/>
              <w:rPr>
                <w:sz w:val="24"/>
                <w:szCs w:val="24"/>
              </w:rPr>
            </w:pPr>
          </w:p>
          <w:p w14:paraId="23449BD5" w14:textId="77777777" w:rsidR="00ED5FA7" w:rsidRPr="00ED48EB" w:rsidRDefault="00ED5FA7" w:rsidP="00480ED8">
            <w:pPr>
              <w:pStyle w:val="TableParagraph"/>
              <w:rPr>
                <w:sz w:val="24"/>
                <w:szCs w:val="24"/>
              </w:rPr>
            </w:pPr>
          </w:p>
          <w:p w14:paraId="1A1B0AC8" w14:textId="77777777" w:rsidR="00ED5FA7" w:rsidRPr="00ED48EB" w:rsidRDefault="00ED5FA7" w:rsidP="00480ED8">
            <w:pPr>
              <w:pStyle w:val="TableParagraph"/>
              <w:spacing w:before="206"/>
              <w:ind w:left="199" w:right="193"/>
              <w:jc w:val="center"/>
              <w:rPr>
                <w:b/>
                <w:sz w:val="24"/>
                <w:szCs w:val="24"/>
              </w:rPr>
            </w:pPr>
            <w:r w:rsidRPr="00ED48EB">
              <w:rPr>
                <w:b/>
                <w:sz w:val="24"/>
                <w:szCs w:val="24"/>
              </w:rPr>
              <w:t>ONAYLAYAN</w:t>
            </w:r>
          </w:p>
        </w:tc>
        <w:tc>
          <w:tcPr>
            <w:tcW w:w="2552" w:type="dxa"/>
          </w:tcPr>
          <w:p w14:paraId="1A794A50" w14:textId="77777777" w:rsidR="00ED5FA7" w:rsidRDefault="00ED5FA7" w:rsidP="003C6A70">
            <w:pPr>
              <w:pStyle w:val="TableParagraph"/>
              <w:jc w:val="center"/>
              <w:rPr>
                <w:sz w:val="24"/>
                <w:szCs w:val="24"/>
              </w:rPr>
            </w:pPr>
          </w:p>
          <w:p w14:paraId="3A24A69F" w14:textId="77777777" w:rsidR="00ED5FA7" w:rsidRDefault="00ED5FA7" w:rsidP="003C6A70">
            <w:pPr>
              <w:pStyle w:val="TableParagraph"/>
              <w:jc w:val="center"/>
              <w:rPr>
                <w:sz w:val="24"/>
                <w:szCs w:val="24"/>
              </w:rPr>
            </w:pPr>
          </w:p>
          <w:p w14:paraId="2B18E726" w14:textId="77777777" w:rsidR="00480ED8" w:rsidRDefault="00480ED8" w:rsidP="00480ED8">
            <w:pPr>
              <w:pStyle w:val="TableParagraph"/>
              <w:jc w:val="center"/>
              <w:rPr>
                <w:sz w:val="24"/>
                <w:szCs w:val="24"/>
              </w:rPr>
            </w:pPr>
          </w:p>
          <w:p w14:paraId="756857EC" w14:textId="77777777" w:rsidR="00480ED8" w:rsidRDefault="00480ED8" w:rsidP="00480ED8">
            <w:pPr>
              <w:pStyle w:val="TableParagraph"/>
              <w:jc w:val="center"/>
              <w:rPr>
                <w:sz w:val="24"/>
                <w:szCs w:val="24"/>
              </w:rPr>
            </w:pPr>
            <w:r>
              <w:rPr>
                <w:sz w:val="24"/>
                <w:szCs w:val="24"/>
              </w:rPr>
              <w:t xml:space="preserve">Mehmet </w:t>
            </w:r>
            <w:proofErr w:type="spellStart"/>
            <w:r>
              <w:rPr>
                <w:sz w:val="24"/>
                <w:szCs w:val="24"/>
              </w:rPr>
              <w:t>Emin</w:t>
            </w:r>
            <w:proofErr w:type="spellEnd"/>
            <w:r>
              <w:rPr>
                <w:sz w:val="24"/>
                <w:szCs w:val="24"/>
              </w:rPr>
              <w:t xml:space="preserve"> ASLAN</w:t>
            </w:r>
          </w:p>
          <w:p w14:paraId="3F01DEA3" w14:textId="77777777" w:rsidR="00ED5FA7" w:rsidRPr="00ED48EB" w:rsidRDefault="00ED5FA7" w:rsidP="00ED5FA7">
            <w:pPr>
              <w:pStyle w:val="TableParagraph"/>
              <w:jc w:val="center"/>
              <w:rPr>
                <w:sz w:val="24"/>
                <w:szCs w:val="24"/>
              </w:rPr>
            </w:pPr>
            <w:r>
              <w:rPr>
                <w:sz w:val="24"/>
                <w:szCs w:val="24"/>
              </w:rPr>
              <w:t>(</w:t>
            </w:r>
            <w:proofErr w:type="spellStart"/>
            <w:r>
              <w:rPr>
                <w:sz w:val="24"/>
                <w:szCs w:val="24"/>
              </w:rPr>
              <w:t>Okul</w:t>
            </w:r>
            <w:proofErr w:type="spellEnd"/>
            <w:r>
              <w:rPr>
                <w:sz w:val="24"/>
                <w:szCs w:val="24"/>
              </w:rPr>
              <w:t xml:space="preserve"> </w:t>
            </w:r>
            <w:proofErr w:type="spellStart"/>
            <w:r>
              <w:rPr>
                <w:sz w:val="24"/>
                <w:szCs w:val="24"/>
              </w:rPr>
              <w:t>Müdürü</w:t>
            </w:r>
            <w:proofErr w:type="spellEnd"/>
            <w:r>
              <w:rPr>
                <w:sz w:val="24"/>
                <w:szCs w:val="24"/>
              </w:rPr>
              <w:t>)</w:t>
            </w:r>
          </w:p>
        </w:tc>
        <w:tc>
          <w:tcPr>
            <w:tcW w:w="2135" w:type="dxa"/>
          </w:tcPr>
          <w:p w14:paraId="45C6EE41" w14:textId="77777777" w:rsidR="00ED5FA7" w:rsidRPr="00ED48EB" w:rsidRDefault="00ED5FA7" w:rsidP="00480ED8">
            <w:pPr>
              <w:pStyle w:val="TableParagraph"/>
              <w:rPr>
                <w:sz w:val="24"/>
                <w:szCs w:val="24"/>
              </w:rPr>
            </w:pPr>
          </w:p>
        </w:tc>
        <w:tc>
          <w:tcPr>
            <w:tcW w:w="1984" w:type="dxa"/>
          </w:tcPr>
          <w:p w14:paraId="7BAF01AF" w14:textId="77777777" w:rsidR="00ED5FA7" w:rsidRDefault="00ED5FA7" w:rsidP="00ED5FA7">
            <w:pPr>
              <w:jc w:val="center"/>
            </w:pPr>
          </w:p>
          <w:p w14:paraId="03E0A11F" w14:textId="77777777" w:rsidR="00ED5FA7" w:rsidRDefault="00ED5FA7" w:rsidP="00ED5FA7">
            <w:pPr>
              <w:jc w:val="center"/>
            </w:pPr>
          </w:p>
          <w:p w14:paraId="5B91D031" w14:textId="77777777" w:rsidR="00ED5FA7" w:rsidRDefault="00ED5FA7" w:rsidP="00ED5FA7">
            <w:pPr>
              <w:jc w:val="center"/>
            </w:pPr>
          </w:p>
          <w:p w14:paraId="03ECCEE8" w14:textId="4A4AEB7C" w:rsidR="00ED5FA7" w:rsidRDefault="00C861AB" w:rsidP="00ED5FA7">
            <w:pPr>
              <w:jc w:val="center"/>
            </w:pPr>
            <w:r>
              <w:t>15/09/2022</w:t>
            </w:r>
          </w:p>
        </w:tc>
      </w:tr>
    </w:tbl>
    <w:p w14:paraId="21B9E14A" w14:textId="77777777" w:rsidR="00613DAE" w:rsidRPr="00ED48EB" w:rsidRDefault="00613DAE" w:rsidP="00F85B44">
      <w:pPr>
        <w:jc w:val="center"/>
        <w:rPr>
          <w:rFonts w:ascii="Times New Roman" w:hAnsi="Times New Roman" w:cs="Times New Roman"/>
          <w:b/>
          <w:sz w:val="24"/>
          <w:szCs w:val="24"/>
        </w:rPr>
      </w:pPr>
    </w:p>
    <w:p w14:paraId="730497B1" w14:textId="77777777" w:rsidR="00722CA0" w:rsidRPr="00ED48EB" w:rsidRDefault="00722CA0" w:rsidP="00F85B44">
      <w:pPr>
        <w:jc w:val="center"/>
        <w:rPr>
          <w:rFonts w:ascii="Times New Roman" w:hAnsi="Times New Roman" w:cs="Times New Roman"/>
          <w:b/>
          <w:sz w:val="24"/>
          <w:szCs w:val="24"/>
        </w:rPr>
      </w:pPr>
    </w:p>
    <w:p w14:paraId="123C49E7" w14:textId="77777777" w:rsidR="00722CA0" w:rsidRPr="00ED48EB" w:rsidRDefault="00722CA0" w:rsidP="00F85B44">
      <w:pPr>
        <w:jc w:val="center"/>
        <w:rPr>
          <w:rFonts w:ascii="Times New Roman" w:hAnsi="Times New Roman" w:cs="Times New Roman"/>
          <w:b/>
          <w:sz w:val="24"/>
          <w:szCs w:val="24"/>
        </w:rPr>
      </w:pPr>
    </w:p>
    <w:p w14:paraId="2DEBEC46" w14:textId="77777777" w:rsidR="00722CA0" w:rsidRPr="00ED48EB" w:rsidRDefault="00722CA0" w:rsidP="00F85B44">
      <w:pPr>
        <w:jc w:val="center"/>
        <w:rPr>
          <w:rFonts w:ascii="Times New Roman" w:hAnsi="Times New Roman" w:cs="Times New Roman"/>
          <w:b/>
          <w:sz w:val="24"/>
          <w:szCs w:val="24"/>
        </w:rPr>
      </w:pPr>
    </w:p>
    <w:p w14:paraId="4ED40C99" w14:textId="77777777" w:rsidR="00722CA0" w:rsidRPr="00ED48EB" w:rsidRDefault="00722CA0" w:rsidP="00F85B44">
      <w:pPr>
        <w:jc w:val="center"/>
        <w:rPr>
          <w:rFonts w:ascii="Times New Roman" w:hAnsi="Times New Roman" w:cs="Times New Roman"/>
          <w:b/>
          <w:sz w:val="24"/>
          <w:szCs w:val="24"/>
        </w:rPr>
      </w:pPr>
    </w:p>
    <w:p w14:paraId="37F43B40" w14:textId="77777777" w:rsidR="00722CA0" w:rsidRPr="00ED48EB" w:rsidRDefault="00722CA0" w:rsidP="00F85B44">
      <w:pPr>
        <w:jc w:val="center"/>
        <w:rPr>
          <w:rFonts w:ascii="Times New Roman" w:hAnsi="Times New Roman" w:cs="Times New Roman"/>
          <w:b/>
          <w:sz w:val="24"/>
          <w:szCs w:val="24"/>
        </w:rPr>
      </w:pPr>
    </w:p>
    <w:p w14:paraId="2F91CEC8" w14:textId="77777777" w:rsidR="00722CA0" w:rsidRPr="00ED48EB" w:rsidRDefault="00722CA0" w:rsidP="00F85B44">
      <w:pPr>
        <w:jc w:val="center"/>
        <w:rPr>
          <w:rFonts w:ascii="Times New Roman" w:hAnsi="Times New Roman" w:cs="Times New Roman"/>
          <w:b/>
          <w:sz w:val="24"/>
          <w:szCs w:val="24"/>
        </w:rPr>
      </w:pPr>
    </w:p>
    <w:p w14:paraId="07B6A1E8" w14:textId="77777777" w:rsidR="00722CA0" w:rsidRPr="00ED48EB" w:rsidRDefault="00722CA0" w:rsidP="00F85B44">
      <w:pPr>
        <w:jc w:val="center"/>
        <w:rPr>
          <w:rFonts w:ascii="Times New Roman" w:hAnsi="Times New Roman" w:cs="Times New Roman"/>
          <w:b/>
          <w:sz w:val="24"/>
          <w:szCs w:val="24"/>
        </w:rPr>
      </w:pPr>
    </w:p>
    <w:p w14:paraId="046DED31" w14:textId="77777777" w:rsidR="00722CA0" w:rsidRPr="00ED48EB" w:rsidRDefault="00722CA0" w:rsidP="00F85B44">
      <w:pPr>
        <w:jc w:val="center"/>
        <w:rPr>
          <w:rFonts w:ascii="Times New Roman" w:hAnsi="Times New Roman" w:cs="Times New Roman"/>
          <w:b/>
          <w:sz w:val="24"/>
          <w:szCs w:val="24"/>
        </w:rPr>
      </w:pPr>
    </w:p>
    <w:p w14:paraId="08313537" w14:textId="77777777" w:rsidR="00C205E7"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tab/>
      </w:r>
    </w:p>
    <w:p w14:paraId="62D32C3C" w14:textId="77777777" w:rsidR="00ED5FA7" w:rsidRDefault="00ED5FA7" w:rsidP="00ED48EB">
      <w:pPr>
        <w:tabs>
          <w:tab w:val="left" w:pos="6930"/>
        </w:tabs>
        <w:rPr>
          <w:rFonts w:ascii="Times New Roman" w:hAnsi="Times New Roman" w:cs="Times New Roman"/>
          <w:b/>
          <w:sz w:val="24"/>
          <w:szCs w:val="24"/>
        </w:rPr>
      </w:pPr>
    </w:p>
    <w:p w14:paraId="5A54EEE9" w14:textId="77777777" w:rsidR="009F164B" w:rsidRPr="00ED48EB" w:rsidRDefault="00480ED8" w:rsidP="00F85B44">
      <w:pPr>
        <w:jc w:val="center"/>
        <w:rPr>
          <w:rFonts w:ascii="Times New Roman" w:hAnsi="Times New Roman" w:cs="Times New Roman"/>
          <w:b/>
          <w:sz w:val="24"/>
          <w:szCs w:val="24"/>
        </w:rPr>
      </w:pPr>
      <w:r>
        <w:rPr>
          <w:rFonts w:ascii="Times New Roman" w:hAnsi="Times New Roman" w:cs="Times New Roman"/>
          <w:b/>
          <w:sz w:val="24"/>
          <w:szCs w:val="24"/>
        </w:rPr>
        <w:t>AYŞE ANA İMAM HATİP ORTAOKULU</w:t>
      </w:r>
      <w:r w:rsidR="009F164B" w:rsidRPr="00ED48EB">
        <w:rPr>
          <w:rFonts w:ascii="Times New Roman" w:hAnsi="Times New Roman" w:cs="Times New Roman"/>
          <w:b/>
          <w:sz w:val="24"/>
          <w:szCs w:val="24"/>
        </w:rPr>
        <w:t xml:space="preserve"> MÜDÜRLÜĞÜ</w:t>
      </w:r>
    </w:p>
    <w:p w14:paraId="075E36D1" w14:textId="77777777" w:rsidR="009F164B"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w:t>
      </w:r>
      <w:r w:rsidR="009F164B" w:rsidRPr="00ED48EB">
        <w:rPr>
          <w:rFonts w:ascii="Times New Roman" w:hAnsi="Times New Roman" w:cs="Times New Roman"/>
          <w:b/>
          <w:sz w:val="24"/>
          <w:szCs w:val="24"/>
        </w:rPr>
        <w:t>-19 EYLEM PLANI</w:t>
      </w:r>
    </w:p>
    <w:p w14:paraId="44699F0E" w14:textId="77777777" w:rsidR="00505BBA" w:rsidRPr="00ED48EB" w:rsidRDefault="00505BBA" w:rsidP="00F85B44">
      <w:pPr>
        <w:rPr>
          <w:rFonts w:ascii="Times New Roman" w:hAnsi="Times New Roman" w:cs="Times New Roman"/>
          <w:b/>
          <w:sz w:val="24"/>
          <w:szCs w:val="24"/>
        </w:rPr>
      </w:pPr>
    </w:p>
    <w:p w14:paraId="2307BF98" w14:textId="77777777" w:rsidR="00505BBA" w:rsidRPr="00ED48EB" w:rsidRDefault="00BC6FE9" w:rsidP="007F1119">
      <w:pPr>
        <w:pStyle w:val="ListParagraph"/>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14:paraId="7B4DE615" w14:textId="77777777"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14:paraId="7680B8D9" w14:textId="77777777" w:rsidR="00F85B44" w:rsidRPr="00ED48EB" w:rsidRDefault="009F164B"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dünya genelinde görülen </w:t>
      </w:r>
      <w:r w:rsidR="009A2F1C">
        <w:rPr>
          <w:rFonts w:ascii="Times New Roman" w:hAnsi="Times New Roman" w:cs="Times New Roman"/>
          <w:sz w:val="24"/>
          <w:szCs w:val="24"/>
        </w:rPr>
        <w:t>COVİD</w:t>
      </w:r>
      <w:r w:rsidRPr="00ED48EB">
        <w:rPr>
          <w:rFonts w:ascii="Times New Roman" w:hAnsi="Times New Roman" w:cs="Times New Roman"/>
          <w:sz w:val="24"/>
          <w:szCs w:val="24"/>
        </w:rPr>
        <w:t>-19 hastalığının etke</w:t>
      </w:r>
      <w:r w:rsidR="002252FD" w:rsidRPr="00ED48EB">
        <w:rPr>
          <w:rFonts w:ascii="Times New Roman" w:hAnsi="Times New Roman" w:cs="Times New Roman"/>
          <w:sz w:val="24"/>
          <w:szCs w:val="24"/>
        </w:rPr>
        <w:t xml:space="preserve">ni, bulaşma yolları ve korunma </w:t>
      </w:r>
      <w:r w:rsidRPr="00ED48EB">
        <w:rPr>
          <w:rFonts w:ascii="Times New Roman" w:hAnsi="Times New Roman" w:cs="Times New Roman"/>
          <w:sz w:val="24"/>
          <w:szCs w:val="24"/>
        </w:rPr>
        <w:t>yöntemleri konusunda okul personelinin, öğrencilerin, velilerin ve ziyaretçilerin</w:t>
      </w:r>
      <w:r w:rsidR="00F85B44" w:rsidRPr="00ED48EB">
        <w:rPr>
          <w:rFonts w:ascii="Times New Roman" w:hAnsi="Times New Roman" w:cs="Times New Roman"/>
          <w:sz w:val="24"/>
          <w:szCs w:val="24"/>
        </w:rPr>
        <w:t xml:space="preserve"> </w:t>
      </w:r>
      <w:r w:rsidRPr="00ED48EB">
        <w:rPr>
          <w:rFonts w:ascii="Times New Roman" w:hAnsi="Times New Roman" w:cs="Times New Roman"/>
          <w:sz w:val="24"/>
          <w:szCs w:val="24"/>
        </w:rPr>
        <w:t xml:space="preserve">bilgilendirilmesi, eğitilmesi ve uygulanacak önlemlerin belirlenmesi amacıyla T.C. Sağlık Bakanlığının </w:t>
      </w:r>
      <w:r w:rsidR="009A2F1C">
        <w:rPr>
          <w:rFonts w:ascii="Times New Roman" w:hAnsi="Times New Roman" w:cs="Times New Roman"/>
          <w:sz w:val="24"/>
          <w:szCs w:val="24"/>
        </w:rPr>
        <w:t>COVİD</w:t>
      </w:r>
      <w:r w:rsidRPr="00ED48EB">
        <w:rPr>
          <w:rFonts w:ascii="Times New Roman" w:hAnsi="Times New Roman" w:cs="Times New Roman"/>
          <w:sz w:val="24"/>
          <w:szCs w:val="24"/>
        </w:rPr>
        <w:t>-19 Rehberi esas alınarak hazırlanmıştır.</w:t>
      </w:r>
    </w:p>
    <w:p w14:paraId="43405B89" w14:textId="77777777" w:rsidR="009F164B"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 xml:space="preserve">Okulumuzda COVİD-19 </w:t>
      </w:r>
      <w:r w:rsidR="009F164B" w:rsidRPr="00ED48EB">
        <w:rPr>
          <w:rFonts w:ascii="Times New Roman" w:hAnsi="Times New Roman" w:cs="Times New Roman"/>
          <w:sz w:val="24"/>
          <w:szCs w:val="24"/>
        </w:rPr>
        <w:t xml:space="preserve">şüpheli hasta/hastaların fark edilmesi durumunda uygulanacak korunma önlemleri ve izlenecek süreçleri içermektedir. Yeni ortaya çıkan bilgiler ve durumlara bağlı olarak bu planın güncellenmesi hedeflenmektedir.  </w:t>
      </w:r>
    </w:p>
    <w:p w14:paraId="1704769B" w14:textId="77777777" w:rsidR="00505BBA" w:rsidRPr="00ED48EB" w:rsidRDefault="00505BBA" w:rsidP="007F1119">
      <w:pPr>
        <w:pStyle w:val="ListParagraph"/>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14:paraId="2146D800" w14:textId="77777777"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Amacı </w:t>
      </w:r>
    </w:p>
    <w:p w14:paraId="35D93A9D" w14:textId="77777777" w:rsidR="00615622" w:rsidRPr="00ED48EB" w:rsidRDefault="009A2F1C" w:rsidP="007F111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4C2466" w:rsidRPr="00ED48EB">
        <w:rPr>
          <w:rFonts w:ascii="Times New Roman" w:hAnsi="Times New Roman" w:cs="Times New Roman"/>
          <w:sz w:val="24"/>
          <w:szCs w:val="24"/>
        </w:rPr>
        <w:t>-19 hastalığında</w:t>
      </w:r>
      <w:r w:rsidR="00615622" w:rsidRPr="00ED48EB">
        <w:rPr>
          <w:rFonts w:ascii="Times New Roman" w:hAnsi="Times New Roman" w:cs="Times New Roman"/>
          <w:sz w:val="24"/>
          <w:szCs w:val="24"/>
        </w:rPr>
        <w:t xml:space="preserve"> 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14:paraId="69AA5EDE" w14:textId="77777777" w:rsidR="003E2F20" w:rsidRPr="00ED48EB" w:rsidRDefault="009A2F1C" w:rsidP="007F111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hastalığı etkeni, bulaşma yolları, alınacak önlemler hakkında </w:t>
      </w:r>
      <w:r w:rsidR="00F85B44" w:rsidRPr="00ED48EB">
        <w:rPr>
          <w:rFonts w:ascii="Times New Roman" w:hAnsi="Times New Roman" w:cs="Times New Roman"/>
          <w:sz w:val="24"/>
          <w:szCs w:val="24"/>
        </w:rPr>
        <w:t xml:space="preserve">bilgi vermek; </w:t>
      </w: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vakası veya daha önce temas etmiş kişi ile karşılaşıldığında izlenmesi gereken strateji ve uygulama şekilleri hakkında yol göstermek amacıyla tüm okul personeli, öğrenciler, veliler ve ziyaretçiler için hazırlanmıştır. </w:t>
      </w:r>
    </w:p>
    <w:p w14:paraId="48064F94" w14:textId="77777777" w:rsidR="00505BBA" w:rsidRPr="00ED48EB" w:rsidRDefault="003E2F20" w:rsidP="007F1119">
      <w:pPr>
        <w:pStyle w:val="ListParagraph"/>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Olası bir </w:t>
      </w:r>
      <w:r w:rsidR="009A2F1C">
        <w:rPr>
          <w:rFonts w:ascii="Times New Roman" w:hAnsi="Times New Roman" w:cs="Times New Roman"/>
          <w:sz w:val="24"/>
          <w:szCs w:val="24"/>
        </w:rPr>
        <w:t>COVİD</w:t>
      </w:r>
      <w:r w:rsidRPr="00ED48EB">
        <w:rPr>
          <w:rFonts w:ascii="Times New Roman" w:hAnsi="Times New Roman" w:cs="Times New Roman"/>
          <w:sz w:val="24"/>
          <w:szCs w:val="24"/>
        </w:rPr>
        <w:t>–19 vakası görülmesi durumunda kurum personelinin</w:t>
      </w:r>
      <w:r w:rsidR="0077600D" w:rsidRPr="00ED48EB">
        <w:rPr>
          <w:rFonts w:ascii="Times New Roman" w:hAnsi="Times New Roman" w:cs="Times New Roman"/>
          <w:sz w:val="24"/>
          <w:szCs w:val="24"/>
        </w:rPr>
        <w:t>;</w:t>
      </w:r>
      <w:r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Pr="00ED48EB">
        <w:rPr>
          <w:rFonts w:ascii="Times New Roman" w:hAnsi="Times New Roman" w:cs="Times New Roman"/>
          <w:sz w:val="24"/>
          <w:szCs w:val="24"/>
        </w:rPr>
        <w:t>gerektiğini hakkında bilgi vermek amaçlanmıştır.</w:t>
      </w:r>
    </w:p>
    <w:p w14:paraId="3527ADF1" w14:textId="77777777"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Hedefleri</w:t>
      </w:r>
    </w:p>
    <w:p w14:paraId="4E48D3D6" w14:textId="77777777" w:rsidR="00505BBA" w:rsidRPr="00ED48EB" w:rsidRDefault="009A2F1C" w:rsidP="007F111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pandemisine</w:t>
      </w:r>
      <w:proofErr w:type="spellEnd"/>
      <w:r w:rsidR="00505BBA" w:rsidRPr="00ED48EB">
        <w:rPr>
          <w:rFonts w:ascii="Times New Roman" w:hAnsi="Times New Roman" w:cs="Times New Roman"/>
          <w:sz w:val="24"/>
          <w:szCs w:val="24"/>
        </w:rPr>
        <w:t xml:space="preserve"> karşı hazırlık ve faaliyet planlarının temelini oluşturacak teknik bilgileri sunmak,</w:t>
      </w:r>
    </w:p>
    <w:p w14:paraId="5AF3980D" w14:textId="77777777" w:rsidR="00505BBA" w:rsidRPr="00ED48EB" w:rsidRDefault="009A2F1C" w:rsidP="007F111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pandemisine</w:t>
      </w:r>
      <w:proofErr w:type="spellEnd"/>
      <w:r w:rsidR="00505BBA" w:rsidRPr="00ED48EB">
        <w:rPr>
          <w:rFonts w:ascii="Times New Roman" w:hAnsi="Times New Roman" w:cs="Times New Roman"/>
          <w:sz w:val="24"/>
          <w:szCs w:val="24"/>
        </w:rPr>
        <w:t xml:space="preserve"> karşı yapılacak çalışmaların etkinliğini artırmak amacıyla </w:t>
      </w:r>
      <w:proofErr w:type="spellStart"/>
      <w:r w:rsidR="00505BBA" w:rsidRPr="00ED48EB">
        <w:rPr>
          <w:rFonts w:ascii="Times New Roman" w:hAnsi="Times New Roman" w:cs="Times New Roman"/>
          <w:sz w:val="24"/>
          <w:szCs w:val="24"/>
        </w:rPr>
        <w:t>pandemi</w:t>
      </w:r>
      <w:proofErr w:type="spellEnd"/>
      <w:r w:rsidR="00505BBA" w:rsidRPr="00ED48EB">
        <w:rPr>
          <w:rFonts w:ascii="Times New Roman" w:hAnsi="Times New Roman" w:cs="Times New Roman"/>
          <w:sz w:val="24"/>
          <w:szCs w:val="24"/>
        </w:rPr>
        <w:t xml:space="preserve"> ortaya çıkmadan önce gerçekleştirilmesi gereken faaliyetleri belirlemek ve önerilerde bulunmak,</w:t>
      </w:r>
    </w:p>
    <w:p w14:paraId="4E1D065C" w14:textId="77777777" w:rsidR="00505BBA" w:rsidRDefault="009A2F1C" w:rsidP="007F111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w:t>
      </w:r>
      <w:proofErr w:type="spellStart"/>
      <w:r w:rsidR="00505BBA" w:rsidRPr="00ED48EB">
        <w:rPr>
          <w:rFonts w:ascii="Times New Roman" w:hAnsi="Times New Roman" w:cs="Times New Roman"/>
          <w:sz w:val="24"/>
          <w:szCs w:val="24"/>
        </w:rPr>
        <w:t>pandemisi</w:t>
      </w:r>
      <w:proofErr w:type="spellEnd"/>
      <w:r w:rsidR="00505BBA" w:rsidRPr="00ED48EB">
        <w:rPr>
          <w:rFonts w:ascii="Times New Roman" w:hAnsi="Times New Roman" w:cs="Times New Roman"/>
          <w:sz w:val="24"/>
          <w:szCs w:val="24"/>
        </w:rPr>
        <w:t xml:space="preserve"> sırasında kamu ve özel kuruluşlar arasındaki iş birliğini, kuruluşların rollerini, sorumluluklarını ve yapılması gereken çalışmaları belirlemek,</w:t>
      </w:r>
    </w:p>
    <w:p w14:paraId="4A89D6E1" w14:textId="77777777" w:rsidR="00CF7A39" w:rsidRDefault="00CF7A39" w:rsidP="00CF7A39">
      <w:pPr>
        <w:jc w:val="both"/>
        <w:rPr>
          <w:rFonts w:ascii="Times New Roman" w:hAnsi="Times New Roman" w:cs="Times New Roman"/>
          <w:sz w:val="24"/>
          <w:szCs w:val="24"/>
        </w:rPr>
      </w:pPr>
    </w:p>
    <w:p w14:paraId="25055F50" w14:textId="77777777" w:rsidR="00505BBA" w:rsidRPr="00F846AD" w:rsidRDefault="00505BBA" w:rsidP="00F846AD">
      <w:pPr>
        <w:jc w:val="both"/>
        <w:rPr>
          <w:rFonts w:ascii="Times New Roman" w:hAnsi="Times New Roman" w:cs="Times New Roman"/>
          <w:b/>
          <w:sz w:val="24"/>
          <w:szCs w:val="24"/>
        </w:rPr>
      </w:pPr>
    </w:p>
    <w:p w14:paraId="5A265747" w14:textId="77777777" w:rsidR="008A2B91" w:rsidRDefault="0040568D" w:rsidP="007F1119">
      <w:pPr>
        <w:pStyle w:val="ListParagraph"/>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lastRenderedPageBreak/>
        <w:t>KAPSAM</w:t>
      </w:r>
    </w:p>
    <w:p w14:paraId="0BEF291F" w14:textId="77777777" w:rsidR="000207CF" w:rsidRPr="00F846AD" w:rsidRDefault="000207CF" w:rsidP="00F846AD">
      <w:pPr>
        <w:pStyle w:val="ListParagraph"/>
        <w:ind w:left="284" w:hanging="141"/>
        <w:jc w:val="both"/>
        <w:rPr>
          <w:rFonts w:ascii="Times New Roman" w:hAnsi="Times New Roman" w:cs="Times New Roman"/>
          <w:b/>
          <w:sz w:val="24"/>
          <w:szCs w:val="24"/>
        </w:rPr>
      </w:pPr>
      <w:r w:rsidRPr="000207CF">
        <w:rPr>
          <w:rFonts w:ascii="Times New Roman" w:hAnsi="Times New Roman" w:cs="Times New Roman"/>
          <w:sz w:val="23"/>
          <w:szCs w:val="23"/>
        </w:rPr>
        <w:t xml:space="preserve">COVİD-19 </w:t>
      </w:r>
      <w:proofErr w:type="spellStart"/>
      <w:r w:rsidRPr="000207CF">
        <w:rPr>
          <w:rFonts w:ascii="Times New Roman" w:hAnsi="Times New Roman" w:cs="Times New Roman"/>
          <w:sz w:val="23"/>
          <w:szCs w:val="23"/>
        </w:rPr>
        <w:t>pandemisinin</w:t>
      </w:r>
      <w:proofErr w:type="spellEnd"/>
      <w:r w:rsidRPr="000207CF">
        <w:rPr>
          <w:rFonts w:ascii="Times New Roman" w:hAnsi="Times New Roman" w:cs="Times New Roman"/>
          <w:sz w:val="23"/>
          <w:szCs w:val="23"/>
        </w:rPr>
        <w:t xml:space="preserve"> bulaşmasını engellemeye yönelik olarak alınacak tüm önlemleri</w:t>
      </w:r>
      <w:r w:rsidRPr="00ED48EB">
        <w:rPr>
          <w:rFonts w:ascii="Times New Roman" w:hAnsi="Times New Roman" w:cs="Times New Roman"/>
          <w:sz w:val="24"/>
          <w:szCs w:val="24"/>
        </w:rPr>
        <w:t xml:space="preserve"> kapsar.</w:t>
      </w:r>
    </w:p>
    <w:p w14:paraId="71093412" w14:textId="77777777" w:rsidR="008A2B91" w:rsidRPr="00ED48EB" w:rsidRDefault="004B5707" w:rsidP="000207CF">
      <w:pPr>
        <w:rPr>
          <w:rFonts w:ascii="Times New Roman" w:hAnsi="Times New Roman" w:cs="Times New Roman"/>
          <w:b/>
          <w:sz w:val="24"/>
          <w:szCs w:val="24"/>
        </w:rPr>
      </w:pPr>
      <w:r>
        <w:rPr>
          <w:rFonts w:ascii="Times New Roman" w:hAnsi="Times New Roman" w:cs="Times New Roman"/>
          <w:b/>
          <w:sz w:val="24"/>
          <w:szCs w:val="24"/>
        </w:rPr>
        <w:t xml:space="preserve">3.1 </w:t>
      </w:r>
      <w:r w:rsidR="0040568D" w:rsidRPr="00ED48EB">
        <w:rPr>
          <w:rFonts w:ascii="Times New Roman" w:hAnsi="Times New Roman" w:cs="Times New Roman"/>
          <w:b/>
          <w:sz w:val="24"/>
          <w:szCs w:val="24"/>
        </w:rPr>
        <w:t>SORUMLU KİŞİLER</w:t>
      </w:r>
    </w:p>
    <w:p w14:paraId="091F7E05" w14:textId="77777777" w:rsidR="00C205E7" w:rsidRPr="00ED48EB" w:rsidRDefault="008A2B91" w:rsidP="000D1E25">
      <w:pPr>
        <w:rPr>
          <w:rFonts w:ascii="Times New Roman" w:hAnsi="Times New Roman" w:cs="Times New Roman"/>
          <w:sz w:val="24"/>
          <w:szCs w:val="24"/>
        </w:rPr>
      </w:pPr>
      <w:r w:rsidRPr="00ED48EB">
        <w:rPr>
          <w:rFonts w:ascii="Times New Roman" w:hAnsi="Times New Roman" w:cs="Times New Roman"/>
          <w:sz w:val="24"/>
          <w:szCs w:val="24"/>
        </w:rPr>
        <w:t>Okul yönetimi, öğretmenler ve okul personeli başta olmak üzere bu süreçte görev alacak kişiler.</w:t>
      </w:r>
    </w:p>
    <w:p w14:paraId="18323373" w14:textId="77777777" w:rsidR="00B12558" w:rsidRPr="00B12558" w:rsidRDefault="00E63B50" w:rsidP="007F1119">
      <w:pPr>
        <w:pStyle w:val="ListParagraph"/>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 xml:space="preserve">COVİD-19 EYLEM </w:t>
      </w:r>
      <w:r w:rsidRPr="00E63B50">
        <w:rPr>
          <w:rFonts w:ascii="Times New Roman" w:hAnsi="Times New Roman" w:cs="Times New Roman"/>
          <w:b/>
          <w:sz w:val="24"/>
          <w:szCs w:val="24"/>
        </w:rPr>
        <w:t>PLANI HAZIRLAMA KOMİSYONU/EKİBİ</w:t>
      </w:r>
    </w:p>
    <w:tbl>
      <w:tblPr>
        <w:tblStyle w:val="TableGrid"/>
        <w:tblW w:w="0" w:type="auto"/>
        <w:tblLook w:val="04A0" w:firstRow="1" w:lastRow="0" w:firstColumn="1" w:lastColumn="0" w:noHBand="0" w:noVBand="1"/>
      </w:tblPr>
      <w:tblGrid>
        <w:gridCol w:w="4531"/>
        <w:gridCol w:w="4531"/>
      </w:tblGrid>
      <w:tr w:rsidR="003861DA" w14:paraId="0610A44B" w14:textId="77777777" w:rsidTr="003861DA">
        <w:trPr>
          <w:trHeight w:val="439"/>
        </w:trPr>
        <w:tc>
          <w:tcPr>
            <w:tcW w:w="9062" w:type="dxa"/>
            <w:gridSpan w:val="2"/>
          </w:tcPr>
          <w:p w14:paraId="58EC8E01" w14:textId="77777777" w:rsidR="003861DA" w:rsidRPr="003861DA" w:rsidRDefault="003861DA" w:rsidP="003861DA">
            <w:pPr>
              <w:jc w:val="center"/>
              <w:rPr>
                <w:rFonts w:ascii="Times New Roman" w:hAnsi="Times New Roman" w:cs="Times New Roman"/>
                <w:b/>
                <w:sz w:val="28"/>
                <w:szCs w:val="28"/>
              </w:rPr>
            </w:pPr>
            <w:r w:rsidRPr="003861DA">
              <w:rPr>
                <w:sz w:val="28"/>
                <w:szCs w:val="28"/>
              </w:rPr>
              <w:t xml:space="preserve">COVİD-19 </w:t>
            </w:r>
            <w:proofErr w:type="gramStart"/>
            <w:r w:rsidRPr="003861DA">
              <w:rPr>
                <w:sz w:val="28"/>
                <w:szCs w:val="28"/>
              </w:rPr>
              <w:t>EYLEM  PLANI</w:t>
            </w:r>
            <w:proofErr w:type="gramEnd"/>
            <w:r w:rsidRPr="003861DA">
              <w:rPr>
                <w:sz w:val="28"/>
                <w:szCs w:val="28"/>
              </w:rPr>
              <w:t xml:space="preserve"> HAZIRLAMA KOMİSYONU/EKİBİ</w:t>
            </w:r>
          </w:p>
        </w:tc>
      </w:tr>
      <w:tr w:rsidR="003861DA" w14:paraId="12BFB0BD" w14:textId="77777777" w:rsidTr="003861DA">
        <w:trPr>
          <w:trHeight w:val="417"/>
        </w:trPr>
        <w:tc>
          <w:tcPr>
            <w:tcW w:w="4531" w:type="dxa"/>
          </w:tcPr>
          <w:p w14:paraId="477B8240" w14:textId="5516397B" w:rsidR="003861DA" w:rsidRDefault="00C861AB" w:rsidP="00E63B50">
            <w:pPr>
              <w:rPr>
                <w:rFonts w:ascii="Times New Roman" w:hAnsi="Times New Roman" w:cs="Times New Roman"/>
                <w:b/>
                <w:sz w:val="24"/>
                <w:szCs w:val="24"/>
              </w:rPr>
            </w:pPr>
            <w:r>
              <w:rPr>
                <w:rFonts w:ascii="Times New Roman" w:hAnsi="Times New Roman" w:cs="Times New Roman"/>
                <w:b/>
                <w:sz w:val="24"/>
                <w:szCs w:val="24"/>
              </w:rPr>
              <w:t xml:space="preserve">  Doğan ÖZDEMİR</w:t>
            </w:r>
          </w:p>
        </w:tc>
        <w:tc>
          <w:tcPr>
            <w:tcW w:w="4531" w:type="dxa"/>
          </w:tcPr>
          <w:p w14:paraId="6840A325" w14:textId="77777777" w:rsidR="003861DA" w:rsidRDefault="003861DA" w:rsidP="00E63B50">
            <w:pPr>
              <w:rPr>
                <w:rFonts w:ascii="Times New Roman" w:hAnsi="Times New Roman" w:cs="Times New Roman"/>
                <w:b/>
                <w:sz w:val="24"/>
                <w:szCs w:val="24"/>
              </w:rPr>
            </w:pPr>
            <w:r>
              <w:rPr>
                <w:sz w:val="20"/>
              </w:rPr>
              <w:t>Müdür Yardımcısı</w:t>
            </w:r>
          </w:p>
        </w:tc>
      </w:tr>
      <w:tr w:rsidR="003861DA" w14:paraId="19BD105D" w14:textId="77777777" w:rsidTr="003861DA">
        <w:trPr>
          <w:trHeight w:val="423"/>
        </w:trPr>
        <w:tc>
          <w:tcPr>
            <w:tcW w:w="4531" w:type="dxa"/>
          </w:tcPr>
          <w:p w14:paraId="5EEC0485" w14:textId="77777777" w:rsidR="003861DA" w:rsidRDefault="00480ED8" w:rsidP="00E63B50">
            <w:pPr>
              <w:rPr>
                <w:rFonts w:ascii="Times New Roman" w:hAnsi="Times New Roman" w:cs="Times New Roman"/>
                <w:b/>
                <w:sz w:val="24"/>
                <w:szCs w:val="24"/>
              </w:rPr>
            </w:pPr>
            <w:r>
              <w:rPr>
                <w:rFonts w:ascii="Times New Roman" w:hAnsi="Times New Roman" w:cs="Times New Roman"/>
                <w:b/>
                <w:sz w:val="24"/>
                <w:szCs w:val="24"/>
              </w:rPr>
              <w:t xml:space="preserve">  Ebru ŞAHİN</w:t>
            </w:r>
          </w:p>
        </w:tc>
        <w:tc>
          <w:tcPr>
            <w:tcW w:w="4531" w:type="dxa"/>
          </w:tcPr>
          <w:p w14:paraId="1F76558F" w14:textId="77777777" w:rsidR="003861DA" w:rsidRDefault="003861DA" w:rsidP="00480ED8">
            <w:pPr>
              <w:rPr>
                <w:rFonts w:ascii="Times New Roman" w:hAnsi="Times New Roman" w:cs="Times New Roman"/>
                <w:b/>
                <w:sz w:val="24"/>
                <w:szCs w:val="24"/>
              </w:rPr>
            </w:pPr>
            <w:r>
              <w:rPr>
                <w:sz w:val="20"/>
                <w:szCs w:val="20"/>
              </w:rPr>
              <w:t xml:space="preserve">Okul Sağlığı Ekibi – </w:t>
            </w:r>
            <w:r w:rsidR="00480ED8">
              <w:rPr>
                <w:sz w:val="20"/>
                <w:szCs w:val="20"/>
              </w:rPr>
              <w:t>Fen Bilimleri</w:t>
            </w:r>
            <w:r>
              <w:rPr>
                <w:sz w:val="20"/>
                <w:szCs w:val="20"/>
              </w:rPr>
              <w:t xml:space="preserve"> Öğretmeni</w:t>
            </w:r>
          </w:p>
        </w:tc>
      </w:tr>
      <w:tr w:rsidR="003861DA" w14:paraId="020CB573" w14:textId="77777777" w:rsidTr="003861DA">
        <w:trPr>
          <w:trHeight w:val="416"/>
        </w:trPr>
        <w:tc>
          <w:tcPr>
            <w:tcW w:w="4531" w:type="dxa"/>
          </w:tcPr>
          <w:p w14:paraId="05298938" w14:textId="77777777" w:rsidR="003861DA" w:rsidRDefault="00480ED8" w:rsidP="00E63B50">
            <w:pPr>
              <w:rPr>
                <w:rFonts w:ascii="Times New Roman" w:hAnsi="Times New Roman" w:cs="Times New Roman"/>
                <w:b/>
                <w:sz w:val="24"/>
                <w:szCs w:val="24"/>
              </w:rPr>
            </w:pPr>
            <w:r>
              <w:rPr>
                <w:rFonts w:ascii="Times New Roman" w:hAnsi="Times New Roman" w:cs="Times New Roman"/>
                <w:b/>
                <w:sz w:val="24"/>
                <w:szCs w:val="24"/>
              </w:rPr>
              <w:t xml:space="preserve">  Süleyman ÇOLAK</w:t>
            </w:r>
          </w:p>
        </w:tc>
        <w:tc>
          <w:tcPr>
            <w:tcW w:w="4531" w:type="dxa"/>
          </w:tcPr>
          <w:p w14:paraId="2581DD1F" w14:textId="77777777" w:rsidR="003861DA" w:rsidRDefault="003861DA" w:rsidP="00480ED8">
            <w:pPr>
              <w:rPr>
                <w:rFonts w:ascii="Times New Roman" w:hAnsi="Times New Roman" w:cs="Times New Roman"/>
                <w:b/>
                <w:sz w:val="24"/>
                <w:szCs w:val="24"/>
              </w:rPr>
            </w:pPr>
            <w:r>
              <w:rPr>
                <w:sz w:val="20"/>
                <w:szCs w:val="20"/>
              </w:rPr>
              <w:t xml:space="preserve">Okul Sağlığı Ekibi – </w:t>
            </w:r>
            <w:r w:rsidR="00480ED8">
              <w:rPr>
                <w:sz w:val="20"/>
                <w:szCs w:val="20"/>
              </w:rPr>
              <w:t>Matematik</w:t>
            </w:r>
            <w:r>
              <w:rPr>
                <w:sz w:val="20"/>
                <w:szCs w:val="20"/>
              </w:rPr>
              <w:t xml:space="preserve"> Öğretmeni</w:t>
            </w:r>
          </w:p>
        </w:tc>
      </w:tr>
      <w:tr w:rsidR="003861DA" w14:paraId="4CF5889F" w14:textId="77777777" w:rsidTr="003861DA">
        <w:trPr>
          <w:trHeight w:val="407"/>
        </w:trPr>
        <w:tc>
          <w:tcPr>
            <w:tcW w:w="4531" w:type="dxa"/>
          </w:tcPr>
          <w:p w14:paraId="3C999F52" w14:textId="77777777" w:rsidR="003861DA" w:rsidRDefault="00480ED8" w:rsidP="00E63B50">
            <w:pPr>
              <w:rPr>
                <w:rFonts w:ascii="Times New Roman" w:hAnsi="Times New Roman" w:cs="Times New Roman"/>
                <w:b/>
                <w:sz w:val="24"/>
                <w:szCs w:val="24"/>
              </w:rPr>
            </w:pPr>
            <w:r>
              <w:rPr>
                <w:rFonts w:ascii="Times New Roman" w:hAnsi="Times New Roman" w:cs="Times New Roman"/>
                <w:b/>
                <w:sz w:val="24"/>
                <w:szCs w:val="24"/>
              </w:rPr>
              <w:t xml:space="preserve">  Bülent ŞAHİN</w:t>
            </w:r>
          </w:p>
        </w:tc>
        <w:tc>
          <w:tcPr>
            <w:tcW w:w="4531" w:type="dxa"/>
          </w:tcPr>
          <w:p w14:paraId="6C81DC83" w14:textId="77777777" w:rsidR="003861DA" w:rsidRDefault="003861DA" w:rsidP="00480ED8">
            <w:pPr>
              <w:rPr>
                <w:rFonts w:ascii="Times New Roman" w:hAnsi="Times New Roman" w:cs="Times New Roman"/>
                <w:b/>
                <w:sz w:val="24"/>
                <w:szCs w:val="24"/>
              </w:rPr>
            </w:pPr>
            <w:r>
              <w:rPr>
                <w:sz w:val="20"/>
                <w:szCs w:val="20"/>
              </w:rPr>
              <w:t xml:space="preserve">Okul Sağlığı Ekibi – </w:t>
            </w:r>
            <w:r w:rsidR="00480ED8">
              <w:rPr>
                <w:sz w:val="20"/>
                <w:szCs w:val="20"/>
              </w:rPr>
              <w:t>Sosyal Bilgiler</w:t>
            </w:r>
            <w:r>
              <w:rPr>
                <w:sz w:val="20"/>
                <w:szCs w:val="20"/>
              </w:rPr>
              <w:t xml:space="preserve"> Öğretmen</w:t>
            </w:r>
          </w:p>
        </w:tc>
      </w:tr>
    </w:tbl>
    <w:p w14:paraId="02871F7F" w14:textId="77777777" w:rsidR="00E63B50" w:rsidRPr="00E63B50" w:rsidRDefault="00E63B50" w:rsidP="00E63B50">
      <w:pPr>
        <w:rPr>
          <w:rFonts w:ascii="Times New Roman" w:hAnsi="Times New Roman" w:cs="Times New Roman"/>
          <w:b/>
          <w:sz w:val="24"/>
          <w:szCs w:val="24"/>
        </w:rPr>
      </w:pPr>
    </w:p>
    <w:p w14:paraId="14CFF58D" w14:textId="77777777" w:rsidR="00E63B50" w:rsidRDefault="00E63B50" w:rsidP="007F1119">
      <w:pPr>
        <w:pStyle w:val="ListParagraph"/>
        <w:numPr>
          <w:ilvl w:val="0"/>
          <w:numId w:val="1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w:t>
      </w:r>
      <w:r>
        <w:rPr>
          <w:rFonts w:ascii="Times New Roman" w:hAnsi="Times New Roman" w:cs="Times New Roman"/>
          <w:b/>
          <w:sz w:val="24"/>
          <w:szCs w:val="24"/>
        </w:rPr>
        <w:t xml:space="preserve"> </w:t>
      </w:r>
      <w:r w:rsidRPr="00E63B50">
        <w:rPr>
          <w:rFonts w:ascii="Times New Roman" w:hAnsi="Times New Roman" w:cs="Times New Roman"/>
          <w:b/>
          <w:sz w:val="24"/>
          <w:szCs w:val="24"/>
        </w:rPr>
        <w:t>/</w:t>
      </w:r>
      <w:r>
        <w:rPr>
          <w:rFonts w:ascii="Times New Roman" w:hAnsi="Times New Roman" w:cs="Times New Roman"/>
          <w:b/>
          <w:sz w:val="24"/>
          <w:szCs w:val="24"/>
        </w:rPr>
        <w:t xml:space="preserve"> </w:t>
      </w:r>
      <w:r w:rsidRPr="00E63B50">
        <w:rPr>
          <w:rFonts w:ascii="Times New Roman" w:hAnsi="Times New Roman" w:cs="Times New Roman"/>
          <w:b/>
          <w:sz w:val="24"/>
          <w:szCs w:val="24"/>
        </w:rPr>
        <w:t>EKİP GÖREV VE SORUMLULUKLARI</w:t>
      </w:r>
    </w:p>
    <w:tbl>
      <w:tblPr>
        <w:tblStyle w:val="KlavuzTablo1Ak-Vurgu21"/>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103"/>
      </w:tblGrid>
      <w:tr w:rsidR="00E63B50" w14:paraId="68EF6C6D" w14:textId="77777777" w:rsidTr="00E63B50">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tcPr>
          <w:p w14:paraId="090BCE5D" w14:textId="77777777" w:rsidR="00E63B50" w:rsidRDefault="00E63B50" w:rsidP="00480ED8">
            <w:pPr>
              <w:pStyle w:val="TableParagraph"/>
              <w:spacing w:before="226"/>
              <w:ind w:left="122"/>
              <w:rPr>
                <w:b w:val="0"/>
                <w:sz w:val="24"/>
              </w:rPr>
            </w:pPr>
            <w:r>
              <w:rPr>
                <w:b w:val="0"/>
                <w:sz w:val="24"/>
              </w:rPr>
              <w:t>EĞİTİM HİZMETLERİ</w:t>
            </w:r>
          </w:p>
        </w:tc>
        <w:tc>
          <w:tcPr>
            <w:cnfStyle w:val="000100000000" w:firstRow="0" w:lastRow="0" w:firstColumn="0" w:lastColumn="1" w:oddVBand="0" w:evenVBand="0" w:oddHBand="0" w:evenHBand="0" w:firstRowFirstColumn="0" w:firstRowLastColumn="0" w:lastRowFirstColumn="0" w:lastRowLastColumn="0"/>
            <w:tcW w:w="5103" w:type="dxa"/>
            <w:tcBorders>
              <w:bottom w:val="none" w:sz="0" w:space="0" w:color="auto"/>
            </w:tcBorders>
          </w:tcPr>
          <w:p w14:paraId="24F86961" w14:textId="77777777" w:rsidR="00E63B50" w:rsidRDefault="00E63B50" w:rsidP="00480ED8">
            <w:pPr>
              <w:pStyle w:val="TableParagraph"/>
              <w:spacing w:before="89"/>
              <w:ind w:left="111" w:right="1303"/>
              <w:rPr>
                <w:b w:val="0"/>
                <w:sz w:val="24"/>
              </w:rPr>
            </w:pPr>
            <w:proofErr w:type="spellStart"/>
            <w:r>
              <w:rPr>
                <w:b w:val="0"/>
                <w:sz w:val="24"/>
              </w:rPr>
              <w:t>İşyeri</w:t>
            </w:r>
            <w:proofErr w:type="spellEnd"/>
            <w:r>
              <w:rPr>
                <w:b w:val="0"/>
                <w:sz w:val="24"/>
              </w:rPr>
              <w:t xml:space="preserve"> </w:t>
            </w:r>
            <w:proofErr w:type="spellStart"/>
            <w:r>
              <w:rPr>
                <w:b w:val="0"/>
                <w:sz w:val="24"/>
              </w:rPr>
              <w:t>Sağlık</w:t>
            </w:r>
            <w:proofErr w:type="spellEnd"/>
            <w:r>
              <w:rPr>
                <w:b w:val="0"/>
                <w:sz w:val="24"/>
              </w:rPr>
              <w:t xml:space="preserve"> </w:t>
            </w:r>
            <w:proofErr w:type="spellStart"/>
            <w:r>
              <w:rPr>
                <w:b w:val="0"/>
                <w:sz w:val="24"/>
              </w:rPr>
              <w:t>ve</w:t>
            </w:r>
            <w:proofErr w:type="spellEnd"/>
            <w:r>
              <w:rPr>
                <w:b w:val="0"/>
                <w:sz w:val="24"/>
              </w:rPr>
              <w:t xml:space="preserve"> </w:t>
            </w:r>
            <w:proofErr w:type="spellStart"/>
            <w:r>
              <w:rPr>
                <w:b w:val="0"/>
                <w:sz w:val="24"/>
              </w:rPr>
              <w:t>Güvenlik</w:t>
            </w:r>
            <w:proofErr w:type="spellEnd"/>
            <w:r>
              <w:rPr>
                <w:b w:val="0"/>
                <w:sz w:val="24"/>
              </w:rPr>
              <w:t xml:space="preserve"> </w:t>
            </w:r>
            <w:proofErr w:type="spellStart"/>
            <w:r>
              <w:rPr>
                <w:b w:val="0"/>
                <w:sz w:val="24"/>
              </w:rPr>
              <w:t>Birimi</w:t>
            </w:r>
            <w:proofErr w:type="spellEnd"/>
            <w:r>
              <w:rPr>
                <w:b w:val="0"/>
                <w:sz w:val="24"/>
              </w:rPr>
              <w:t xml:space="preserve"> </w:t>
            </w:r>
            <w:proofErr w:type="spellStart"/>
            <w:r>
              <w:rPr>
                <w:b w:val="0"/>
                <w:sz w:val="24"/>
              </w:rPr>
              <w:t>Okul</w:t>
            </w:r>
            <w:proofErr w:type="spellEnd"/>
            <w:r>
              <w:rPr>
                <w:b w:val="0"/>
                <w:sz w:val="24"/>
              </w:rPr>
              <w:t xml:space="preserve"> </w:t>
            </w:r>
            <w:proofErr w:type="spellStart"/>
            <w:r>
              <w:rPr>
                <w:b w:val="0"/>
                <w:sz w:val="24"/>
              </w:rPr>
              <w:t>Sağlığı</w:t>
            </w:r>
            <w:proofErr w:type="spellEnd"/>
            <w:r>
              <w:rPr>
                <w:b w:val="0"/>
                <w:sz w:val="24"/>
              </w:rPr>
              <w:t xml:space="preserve"> </w:t>
            </w:r>
            <w:proofErr w:type="spellStart"/>
            <w:r>
              <w:rPr>
                <w:b w:val="0"/>
                <w:sz w:val="24"/>
              </w:rPr>
              <w:t>Hizmetleri</w:t>
            </w:r>
            <w:proofErr w:type="spellEnd"/>
          </w:p>
        </w:tc>
      </w:tr>
      <w:tr w:rsidR="00E63B50" w14:paraId="5CA6E92B" w14:textId="77777777" w:rsidTr="00E63B50">
        <w:trPr>
          <w:cnfStyle w:val="010000000000" w:firstRow="0" w:lastRow="1"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tcPr>
          <w:p w14:paraId="441F88A9" w14:textId="77777777" w:rsidR="00E63B50" w:rsidRDefault="00E63B50" w:rsidP="00480ED8">
            <w:pPr>
              <w:pStyle w:val="TableParagraph"/>
              <w:spacing w:before="186"/>
              <w:ind w:left="137"/>
              <w:rPr>
                <w:b w:val="0"/>
                <w:sz w:val="24"/>
              </w:rPr>
            </w:pPr>
            <w:r>
              <w:rPr>
                <w:b w:val="0"/>
                <w:sz w:val="24"/>
              </w:rPr>
              <w:t>PANDEMİ İZLEME HİZMETLERİ</w:t>
            </w:r>
          </w:p>
        </w:tc>
        <w:tc>
          <w:tcPr>
            <w:cnfStyle w:val="000100000000" w:firstRow="0" w:lastRow="0" w:firstColumn="0" w:lastColumn="1" w:oddVBand="0" w:evenVBand="0" w:oddHBand="0" w:evenHBand="0" w:firstRowFirstColumn="0" w:firstRowLastColumn="0" w:lastRowFirstColumn="0" w:lastRowLastColumn="0"/>
            <w:tcW w:w="5103" w:type="dxa"/>
            <w:tcBorders>
              <w:top w:val="none" w:sz="0" w:space="0" w:color="auto"/>
            </w:tcBorders>
          </w:tcPr>
          <w:p w14:paraId="08CA86ED" w14:textId="77777777" w:rsidR="00E63B50" w:rsidRDefault="00E63B50" w:rsidP="00480ED8">
            <w:pPr>
              <w:pStyle w:val="TableParagraph"/>
              <w:spacing w:before="186"/>
              <w:ind w:left="111"/>
              <w:rPr>
                <w:b w:val="0"/>
                <w:sz w:val="24"/>
              </w:rPr>
            </w:pPr>
            <w:proofErr w:type="spellStart"/>
            <w:r>
              <w:rPr>
                <w:b w:val="0"/>
                <w:sz w:val="24"/>
              </w:rPr>
              <w:t>Eğitim</w:t>
            </w:r>
            <w:proofErr w:type="spellEnd"/>
            <w:r>
              <w:rPr>
                <w:b w:val="0"/>
                <w:sz w:val="24"/>
              </w:rPr>
              <w:t xml:space="preserve"> / </w:t>
            </w:r>
            <w:proofErr w:type="spellStart"/>
            <w:r>
              <w:rPr>
                <w:b w:val="0"/>
                <w:sz w:val="24"/>
              </w:rPr>
              <w:t>Öğretim</w:t>
            </w:r>
            <w:proofErr w:type="spellEnd"/>
            <w:r>
              <w:rPr>
                <w:b w:val="0"/>
                <w:sz w:val="24"/>
              </w:rPr>
              <w:t xml:space="preserve"> </w:t>
            </w:r>
            <w:proofErr w:type="spellStart"/>
            <w:r>
              <w:rPr>
                <w:b w:val="0"/>
                <w:sz w:val="24"/>
              </w:rPr>
              <w:t>Hizmetleri</w:t>
            </w:r>
            <w:proofErr w:type="spellEnd"/>
          </w:p>
        </w:tc>
      </w:tr>
    </w:tbl>
    <w:p w14:paraId="0A4C03DF" w14:textId="77777777" w:rsidR="003861DA" w:rsidRDefault="003861DA" w:rsidP="00E63B50">
      <w:pPr>
        <w:rPr>
          <w:rFonts w:ascii="Times New Roman" w:hAnsi="Times New Roman" w:cs="Times New Roman"/>
          <w:b/>
          <w:sz w:val="24"/>
          <w:szCs w:val="24"/>
        </w:rPr>
      </w:pPr>
    </w:p>
    <w:p w14:paraId="213D2F0C" w14:textId="77777777" w:rsidR="00E63B50" w:rsidRDefault="000207CF" w:rsidP="007F1119">
      <w:pPr>
        <w:pStyle w:val="ListParagraph"/>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UŞAK</w:t>
      </w:r>
      <w:r w:rsidR="00E63B50">
        <w:rPr>
          <w:rFonts w:ascii="Times New Roman" w:hAnsi="Times New Roman" w:cs="Times New Roman"/>
          <w:b/>
          <w:sz w:val="24"/>
          <w:szCs w:val="24"/>
        </w:rPr>
        <w:t xml:space="preserve"> İL SAĞLIK MÜDÜRLÜĞÜ İLETİŞİM VE KOORDİNASYON</w:t>
      </w:r>
    </w:p>
    <w:tbl>
      <w:tblPr>
        <w:tblStyle w:val="KlavuzTablo1Ak-Vurgu21"/>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2"/>
        <w:gridCol w:w="5102"/>
      </w:tblGrid>
      <w:tr w:rsidR="00E63B50" w14:paraId="4FE9EB2A" w14:textId="77777777" w:rsidTr="00E63B50">
        <w:trPr>
          <w:cnfStyle w:val="100000000000" w:firstRow="1" w:lastRow="0"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bottom w:val="none" w:sz="0" w:space="0" w:color="auto"/>
            </w:tcBorders>
            <w:vAlign w:val="center"/>
          </w:tcPr>
          <w:p w14:paraId="43429934" w14:textId="77777777" w:rsidR="00E63B50" w:rsidRDefault="00542B7F" w:rsidP="00E63B50">
            <w:r>
              <w:t>İL</w:t>
            </w:r>
            <w:r w:rsidR="00E63B50">
              <w:t xml:space="preserve"> SAĞLIK MÜDÜRLÜĞÜ</w:t>
            </w:r>
          </w:p>
        </w:tc>
        <w:tc>
          <w:tcPr>
            <w:cnfStyle w:val="000100000000" w:firstRow="0" w:lastRow="0" w:firstColumn="0" w:lastColumn="1" w:oddVBand="0" w:evenVBand="0" w:oddHBand="0" w:evenHBand="0" w:firstRowFirstColumn="0" w:firstRowLastColumn="0" w:lastRowFirstColumn="0" w:lastRowLastColumn="0"/>
            <w:tcW w:w="5102" w:type="dxa"/>
            <w:tcBorders>
              <w:bottom w:val="none" w:sz="0" w:space="0" w:color="auto"/>
            </w:tcBorders>
          </w:tcPr>
          <w:p w14:paraId="6CFC426B" w14:textId="77777777" w:rsidR="00E63B50" w:rsidRDefault="00E63B50" w:rsidP="00E63B50">
            <w:pPr>
              <w:rPr>
                <w:sz w:val="36"/>
              </w:rPr>
            </w:pPr>
          </w:p>
          <w:p w14:paraId="248CFD9B" w14:textId="77777777" w:rsidR="00E63B50" w:rsidRDefault="00542B7F" w:rsidP="00E63B50">
            <w:r>
              <w:t>(0276) 227 00 34</w:t>
            </w:r>
          </w:p>
        </w:tc>
      </w:tr>
      <w:tr w:rsidR="00E63B50" w14:paraId="0A4BACAF" w14:textId="77777777" w:rsidTr="00E63B50">
        <w:trPr>
          <w:cnfStyle w:val="010000000000" w:firstRow="0" w:lastRow="1"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tcBorders>
            <w:vAlign w:val="center"/>
          </w:tcPr>
          <w:p w14:paraId="5BEF8B83" w14:textId="77777777" w:rsidR="00E63B50" w:rsidRDefault="00E63B50" w:rsidP="00E63B50">
            <w:pPr>
              <w:rPr>
                <w:sz w:val="36"/>
              </w:rPr>
            </w:pPr>
            <w:r>
              <w:t xml:space="preserve">BULAŞICI VE BULAŞICI OLMAYAN </w:t>
            </w:r>
            <w:r w:rsidR="004F3FFC">
              <w:t>H</w:t>
            </w:r>
            <w:r>
              <w:t>ASTALIKLAR BİRİMİ</w:t>
            </w:r>
          </w:p>
        </w:tc>
        <w:tc>
          <w:tcPr>
            <w:cnfStyle w:val="000100000000" w:firstRow="0" w:lastRow="0" w:firstColumn="0" w:lastColumn="1" w:oddVBand="0" w:evenVBand="0" w:oddHBand="0" w:evenHBand="0" w:firstRowFirstColumn="0" w:firstRowLastColumn="0" w:lastRowFirstColumn="0" w:lastRowLastColumn="0"/>
            <w:tcW w:w="5102" w:type="dxa"/>
            <w:tcBorders>
              <w:top w:val="none" w:sz="0" w:space="0" w:color="auto"/>
            </w:tcBorders>
          </w:tcPr>
          <w:p w14:paraId="0FC817F4" w14:textId="77777777" w:rsidR="00E63B50" w:rsidRDefault="00E63B50" w:rsidP="00E63B50">
            <w:pPr>
              <w:rPr>
                <w:sz w:val="36"/>
              </w:rPr>
            </w:pPr>
          </w:p>
        </w:tc>
      </w:tr>
    </w:tbl>
    <w:p w14:paraId="142C5C2A" w14:textId="77777777" w:rsidR="00CF7A39" w:rsidRDefault="00CF7A39" w:rsidP="00F846AD">
      <w:pPr>
        <w:rPr>
          <w:rFonts w:ascii="Times New Roman" w:hAnsi="Times New Roman" w:cs="Times New Roman"/>
          <w:b/>
          <w:sz w:val="24"/>
          <w:szCs w:val="24"/>
        </w:rPr>
      </w:pPr>
    </w:p>
    <w:p w14:paraId="04D87FA4" w14:textId="77777777" w:rsidR="00F846AD" w:rsidRDefault="00F846AD" w:rsidP="00F846AD">
      <w:pPr>
        <w:rPr>
          <w:rFonts w:ascii="Times New Roman" w:hAnsi="Times New Roman" w:cs="Times New Roman"/>
          <w:b/>
          <w:sz w:val="24"/>
          <w:szCs w:val="24"/>
        </w:rPr>
      </w:pPr>
    </w:p>
    <w:p w14:paraId="00A57BE4" w14:textId="77777777" w:rsidR="00F846AD" w:rsidRDefault="00F846AD" w:rsidP="00F846AD">
      <w:pPr>
        <w:rPr>
          <w:rFonts w:ascii="Times New Roman" w:hAnsi="Times New Roman" w:cs="Times New Roman"/>
          <w:b/>
          <w:sz w:val="24"/>
          <w:szCs w:val="24"/>
        </w:rPr>
      </w:pPr>
    </w:p>
    <w:p w14:paraId="678E8DFA" w14:textId="77777777" w:rsidR="00F846AD" w:rsidRDefault="00F846AD" w:rsidP="00F846AD">
      <w:pPr>
        <w:rPr>
          <w:rFonts w:ascii="Times New Roman" w:hAnsi="Times New Roman" w:cs="Times New Roman"/>
          <w:b/>
          <w:sz w:val="24"/>
          <w:szCs w:val="24"/>
        </w:rPr>
      </w:pPr>
    </w:p>
    <w:p w14:paraId="62E999D8" w14:textId="77777777" w:rsidR="00F846AD" w:rsidRDefault="00F846AD" w:rsidP="00F846AD">
      <w:pPr>
        <w:rPr>
          <w:rFonts w:ascii="Times New Roman" w:hAnsi="Times New Roman" w:cs="Times New Roman"/>
          <w:b/>
          <w:sz w:val="24"/>
          <w:szCs w:val="24"/>
        </w:rPr>
      </w:pPr>
    </w:p>
    <w:p w14:paraId="36BFD999" w14:textId="77777777" w:rsidR="00F846AD" w:rsidRPr="00F846AD" w:rsidRDefault="00F846AD" w:rsidP="00F846AD">
      <w:pPr>
        <w:rPr>
          <w:rFonts w:ascii="Times New Roman" w:hAnsi="Times New Roman" w:cs="Times New Roman"/>
          <w:b/>
          <w:sz w:val="24"/>
          <w:szCs w:val="24"/>
        </w:rPr>
      </w:pPr>
    </w:p>
    <w:p w14:paraId="790B8C29" w14:textId="77777777" w:rsidR="00C205E7" w:rsidRPr="00F846AD" w:rsidRDefault="00C20CAC" w:rsidP="00F846AD">
      <w:pPr>
        <w:pStyle w:val="ListParagraph"/>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OKUL İÇİ HABERLEŞME LİSTESİ</w:t>
      </w:r>
    </w:p>
    <w:tbl>
      <w:tblPr>
        <w:tblStyle w:val="KlavuzTablo1Ak-Vurgu21"/>
        <w:tblW w:w="86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76"/>
        <w:gridCol w:w="2528"/>
        <w:gridCol w:w="2292"/>
        <w:gridCol w:w="2527"/>
      </w:tblGrid>
      <w:tr w:rsidR="00DB71B9" w:rsidRPr="00C20CAC" w14:paraId="5600AE91" w14:textId="77777777" w:rsidTr="00480ED8">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B0CE8F8" w14:textId="77777777" w:rsidR="00DB71B9" w:rsidRPr="00C20CAC" w:rsidRDefault="00DB71B9" w:rsidP="00C20CAC">
            <w:pPr>
              <w:rPr>
                <w:rFonts w:ascii="Times New Roman" w:hAnsi="Times New Roman" w:cs="Times New Roman"/>
                <w:sz w:val="24"/>
                <w:szCs w:val="24"/>
              </w:rPr>
            </w:pPr>
            <w:r w:rsidRPr="00C20CAC">
              <w:rPr>
                <w:rFonts w:ascii="Times New Roman" w:hAnsi="Times New Roman" w:cs="Times New Roman"/>
                <w:sz w:val="24"/>
                <w:szCs w:val="24"/>
              </w:rPr>
              <w:t>SIRA NO</w:t>
            </w:r>
          </w:p>
        </w:tc>
        <w:tc>
          <w:tcPr>
            <w:tcW w:w="2528" w:type="dxa"/>
            <w:vAlign w:val="center"/>
          </w:tcPr>
          <w:p w14:paraId="49525779" w14:textId="77777777" w:rsidR="00DB71B9" w:rsidRPr="00C20CAC" w:rsidRDefault="00DB71B9" w:rsidP="00C20C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0CAC">
              <w:rPr>
                <w:rFonts w:ascii="Times New Roman" w:hAnsi="Times New Roman" w:cs="Times New Roman"/>
                <w:sz w:val="24"/>
                <w:szCs w:val="24"/>
              </w:rPr>
              <w:t>ADI-SOYADI</w:t>
            </w:r>
          </w:p>
        </w:tc>
        <w:tc>
          <w:tcPr>
            <w:tcW w:w="2292" w:type="dxa"/>
            <w:vAlign w:val="center"/>
          </w:tcPr>
          <w:p w14:paraId="76F28D94" w14:textId="77777777" w:rsidR="00DB71B9" w:rsidRPr="00C20CAC" w:rsidRDefault="00DB71B9" w:rsidP="00C20C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0CAC">
              <w:rPr>
                <w:rFonts w:ascii="Times New Roman" w:hAnsi="Times New Roman" w:cs="Times New Roman"/>
                <w:sz w:val="24"/>
                <w:szCs w:val="24"/>
              </w:rPr>
              <w:t>GÖREVİ</w:t>
            </w:r>
          </w:p>
        </w:tc>
        <w:tc>
          <w:tcPr>
            <w:cnfStyle w:val="000100000000" w:firstRow="0" w:lastRow="0" w:firstColumn="0" w:lastColumn="1" w:oddVBand="0" w:evenVBand="0" w:oddHBand="0" w:evenHBand="0" w:firstRowFirstColumn="0" w:firstRowLastColumn="0" w:lastRowFirstColumn="0" w:lastRowLastColumn="0"/>
            <w:tcW w:w="2527" w:type="dxa"/>
            <w:vAlign w:val="center"/>
          </w:tcPr>
          <w:p w14:paraId="522E51B0" w14:textId="77777777" w:rsidR="00DB71B9" w:rsidRPr="00C20CAC" w:rsidRDefault="00DB71B9" w:rsidP="00C20CAC">
            <w:pPr>
              <w:rPr>
                <w:rFonts w:ascii="Times New Roman" w:hAnsi="Times New Roman" w:cs="Times New Roman"/>
                <w:sz w:val="24"/>
                <w:szCs w:val="24"/>
              </w:rPr>
            </w:pPr>
            <w:r w:rsidRPr="00C20CAC">
              <w:rPr>
                <w:rFonts w:ascii="Times New Roman" w:hAnsi="Times New Roman" w:cs="Times New Roman"/>
                <w:sz w:val="24"/>
                <w:szCs w:val="24"/>
              </w:rPr>
              <w:t>CEP TELEFONU</w:t>
            </w:r>
          </w:p>
        </w:tc>
      </w:tr>
      <w:tr w:rsidR="00DB71B9" w:rsidRPr="00C20CAC" w14:paraId="3086F744" w14:textId="77777777" w:rsidTr="00480ED8">
        <w:trPr>
          <w:trHeight w:val="508"/>
        </w:trPr>
        <w:tc>
          <w:tcPr>
            <w:cnfStyle w:val="001000000000" w:firstRow="0" w:lastRow="0" w:firstColumn="1" w:lastColumn="0" w:oddVBand="0" w:evenVBand="0" w:oddHBand="0" w:evenHBand="0" w:firstRowFirstColumn="0" w:firstRowLastColumn="0" w:lastRowFirstColumn="0" w:lastRowLastColumn="0"/>
            <w:tcW w:w="1276" w:type="dxa"/>
          </w:tcPr>
          <w:p w14:paraId="7335E483" w14:textId="77777777"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1.</w:t>
            </w:r>
          </w:p>
        </w:tc>
        <w:tc>
          <w:tcPr>
            <w:tcW w:w="2528" w:type="dxa"/>
            <w:vAlign w:val="center"/>
          </w:tcPr>
          <w:p w14:paraId="758C6EBF" w14:textId="77777777" w:rsidR="00DB71B9" w:rsidRPr="00C20CAC" w:rsidRDefault="00480ED8" w:rsidP="00480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Mehmet </w:t>
            </w:r>
            <w:proofErr w:type="spellStart"/>
            <w:r>
              <w:rPr>
                <w:rFonts w:ascii="Times New Roman" w:hAnsi="Times New Roman" w:cs="Times New Roman"/>
                <w:sz w:val="24"/>
                <w:szCs w:val="24"/>
              </w:rPr>
              <w:t>Emin</w:t>
            </w:r>
            <w:proofErr w:type="spellEnd"/>
            <w:r>
              <w:rPr>
                <w:rFonts w:ascii="Times New Roman" w:hAnsi="Times New Roman" w:cs="Times New Roman"/>
                <w:sz w:val="24"/>
                <w:szCs w:val="24"/>
              </w:rPr>
              <w:t xml:space="preserve"> ASLAN</w:t>
            </w:r>
          </w:p>
        </w:tc>
        <w:tc>
          <w:tcPr>
            <w:tcW w:w="2292" w:type="dxa"/>
          </w:tcPr>
          <w:p w14:paraId="27818AA7" w14:textId="77777777" w:rsidR="00DB71B9" w:rsidRPr="00C20CAC" w:rsidRDefault="00DB71B9" w:rsidP="004F3F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OKUL MÜDÜRÜ</w:t>
            </w:r>
          </w:p>
        </w:tc>
        <w:tc>
          <w:tcPr>
            <w:cnfStyle w:val="000100000000" w:firstRow="0" w:lastRow="0" w:firstColumn="0" w:lastColumn="1" w:oddVBand="0" w:evenVBand="0" w:oddHBand="0" w:evenHBand="0" w:firstRowFirstColumn="0" w:firstRowLastColumn="0" w:lastRowFirstColumn="0" w:lastRowLastColumn="0"/>
            <w:tcW w:w="2527" w:type="dxa"/>
          </w:tcPr>
          <w:p w14:paraId="2FB0E67C" w14:textId="77777777" w:rsidR="00DB71B9" w:rsidRPr="001E2CC5" w:rsidRDefault="000968B3" w:rsidP="00DB71B9">
            <w:pPr>
              <w:jc w:val="center"/>
              <w:rPr>
                <w:rFonts w:ascii="Times New Roman" w:hAnsi="Times New Roman" w:cs="Times New Roman"/>
                <w:b w:val="0"/>
                <w:sz w:val="24"/>
                <w:szCs w:val="24"/>
              </w:rPr>
            </w:pPr>
            <w:r>
              <w:rPr>
                <w:rFonts w:ascii="Times New Roman" w:hAnsi="Times New Roman" w:cs="Times New Roman"/>
                <w:b w:val="0"/>
                <w:sz w:val="24"/>
                <w:szCs w:val="24"/>
              </w:rPr>
              <w:t>0505 271 76 30</w:t>
            </w:r>
          </w:p>
        </w:tc>
      </w:tr>
      <w:tr w:rsidR="00DB71B9" w:rsidRPr="00C20CAC" w14:paraId="3B5F2D2D" w14:textId="77777777" w:rsidTr="00480ED8">
        <w:trPr>
          <w:trHeight w:val="508"/>
        </w:trPr>
        <w:tc>
          <w:tcPr>
            <w:cnfStyle w:val="001000000000" w:firstRow="0" w:lastRow="0" w:firstColumn="1" w:lastColumn="0" w:oddVBand="0" w:evenVBand="0" w:oddHBand="0" w:evenHBand="0" w:firstRowFirstColumn="0" w:firstRowLastColumn="0" w:lastRowFirstColumn="0" w:lastRowLastColumn="0"/>
            <w:tcW w:w="1276" w:type="dxa"/>
          </w:tcPr>
          <w:p w14:paraId="44C8CBD6" w14:textId="77777777"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2.</w:t>
            </w:r>
          </w:p>
        </w:tc>
        <w:tc>
          <w:tcPr>
            <w:tcW w:w="2528" w:type="dxa"/>
            <w:vAlign w:val="center"/>
          </w:tcPr>
          <w:p w14:paraId="6640AC4D" w14:textId="4311E228" w:rsidR="00DB71B9" w:rsidRPr="00C20CAC" w:rsidRDefault="00C861AB" w:rsidP="00480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Doğan</w:t>
            </w:r>
            <w:proofErr w:type="spellEnd"/>
            <w:r>
              <w:rPr>
                <w:rFonts w:ascii="Times New Roman" w:hAnsi="Times New Roman" w:cs="Times New Roman"/>
                <w:sz w:val="24"/>
                <w:szCs w:val="24"/>
              </w:rPr>
              <w:t xml:space="preserve"> ÖZDEMİR</w:t>
            </w:r>
          </w:p>
        </w:tc>
        <w:tc>
          <w:tcPr>
            <w:tcW w:w="2292" w:type="dxa"/>
          </w:tcPr>
          <w:p w14:paraId="5A1F04D3" w14:textId="77777777" w:rsidR="00DB71B9" w:rsidRPr="00C20CAC" w:rsidRDefault="00DB71B9" w:rsidP="00480E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MD. YRD.</w:t>
            </w:r>
          </w:p>
        </w:tc>
        <w:tc>
          <w:tcPr>
            <w:cnfStyle w:val="000100000000" w:firstRow="0" w:lastRow="0" w:firstColumn="0" w:lastColumn="1" w:oddVBand="0" w:evenVBand="0" w:oddHBand="0" w:evenHBand="0" w:firstRowFirstColumn="0" w:firstRowLastColumn="0" w:lastRowFirstColumn="0" w:lastRowLastColumn="0"/>
            <w:tcW w:w="2527" w:type="dxa"/>
          </w:tcPr>
          <w:p w14:paraId="73090058" w14:textId="27DED25A" w:rsidR="00DB71B9" w:rsidRPr="001E2CC5" w:rsidRDefault="00C861AB" w:rsidP="00DB71B9">
            <w:pPr>
              <w:jc w:val="center"/>
              <w:rPr>
                <w:rFonts w:ascii="Times New Roman" w:hAnsi="Times New Roman" w:cs="Times New Roman"/>
                <w:b w:val="0"/>
                <w:sz w:val="24"/>
                <w:szCs w:val="24"/>
              </w:rPr>
            </w:pPr>
            <w:r>
              <w:rPr>
                <w:rFonts w:ascii="Times New Roman" w:hAnsi="Times New Roman" w:cs="Times New Roman"/>
                <w:b w:val="0"/>
                <w:sz w:val="24"/>
                <w:szCs w:val="24"/>
              </w:rPr>
              <w:t>0506 792 9457</w:t>
            </w:r>
          </w:p>
        </w:tc>
      </w:tr>
      <w:tr w:rsidR="00DB71B9" w:rsidRPr="00C20CAC" w14:paraId="5C6A40D9" w14:textId="77777777" w:rsidTr="00480ED8">
        <w:trPr>
          <w:trHeight w:val="506"/>
        </w:trPr>
        <w:tc>
          <w:tcPr>
            <w:cnfStyle w:val="001000000000" w:firstRow="0" w:lastRow="0" w:firstColumn="1" w:lastColumn="0" w:oddVBand="0" w:evenVBand="0" w:oddHBand="0" w:evenHBand="0" w:firstRowFirstColumn="0" w:firstRowLastColumn="0" w:lastRowFirstColumn="0" w:lastRowLastColumn="0"/>
            <w:tcW w:w="1276" w:type="dxa"/>
          </w:tcPr>
          <w:p w14:paraId="4D54DEE7" w14:textId="77777777"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3.</w:t>
            </w:r>
          </w:p>
        </w:tc>
        <w:tc>
          <w:tcPr>
            <w:tcW w:w="2528" w:type="dxa"/>
            <w:vAlign w:val="center"/>
          </w:tcPr>
          <w:p w14:paraId="4BF82FAA" w14:textId="77777777" w:rsidR="00DB71B9" w:rsidRPr="00C20CAC" w:rsidRDefault="00480ED8" w:rsidP="00480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Ebru</w:t>
            </w:r>
            <w:proofErr w:type="spellEnd"/>
            <w:r>
              <w:rPr>
                <w:rFonts w:ascii="Times New Roman" w:hAnsi="Times New Roman" w:cs="Times New Roman"/>
                <w:sz w:val="24"/>
                <w:szCs w:val="24"/>
              </w:rPr>
              <w:t xml:space="preserve"> ŞAHİN</w:t>
            </w:r>
          </w:p>
        </w:tc>
        <w:tc>
          <w:tcPr>
            <w:tcW w:w="2292" w:type="dxa"/>
          </w:tcPr>
          <w:p w14:paraId="0B496E3E" w14:textId="77777777" w:rsidR="00DB71B9" w:rsidRPr="0075126B" w:rsidRDefault="00480ED8" w:rsidP="00480E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FEN BİLİMLERİ</w:t>
            </w:r>
            <w:r w:rsidR="00DB71B9" w:rsidRPr="0075126B">
              <w:rPr>
                <w:rFonts w:ascii="Times New Roman" w:hAnsi="Times New Roman" w:cs="Times New Roman"/>
                <w:sz w:val="23"/>
                <w:szCs w:val="23"/>
              </w:rPr>
              <w:t xml:space="preserve"> ÖĞRETMENİ</w:t>
            </w:r>
          </w:p>
        </w:tc>
        <w:tc>
          <w:tcPr>
            <w:cnfStyle w:val="000100000000" w:firstRow="0" w:lastRow="0" w:firstColumn="0" w:lastColumn="1" w:oddVBand="0" w:evenVBand="0" w:oddHBand="0" w:evenHBand="0" w:firstRowFirstColumn="0" w:firstRowLastColumn="0" w:lastRowFirstColumn="0" w:lastRowLastColumn="0"/>
            <w:tcW w:w="2527" w:type="dxa"/>
          </w:tcPr>
          <w:p w14:paraId="1B170011" w14:textId="77777777" w:rsidR="00DB71B9" w:rsidRPr="001E2CC5" w:rsidRDefault="000968B3" w:rsidP="00DB71B9">
            <w:pPr>
              <w:jc w:val="center"/>
              <w:rPr>
                <w:rFonts w:ascii="Times New Roman" w:hAnsi="Times New Roman" w:cs="Times New Roman"/>
                <w:b w:val="0"/>
                <w:sz w:val="24"/>
                <w:szCs w:val="24"/>
              </w:rPr>
            </w:pPr>
            <w:r>
              <w:rPr>
                <w:rFonts w:ascii="Times New Roman" w:hAnsi="Times New Roman" w:cs="Times New Roman"/>
                <w:b w:val="0"/>
                <w:sz w:val="24"/>
                <w:szCs w:val="24"/>
              </w:rPr>
              <w:t xml:space="preserve">0532 179 59 96 </w:t>
            </w:r>
          </w:p>
        </w:tc>
      </w:tr>
      <w:tr w:rsidR="00DB71B9" w:rsidRPr="00C20CAC" w14:paraId="11A6FEE1" w14:textId="77777777" w:rsidTr="00480ED8">
        <w:trPr>
          <w:trHeight w:val="508"/>
        </w:trPr>
        <w:tc>
          <w:tcPr>
            <w:cnfStyle w:val="001000000000" w:firstRow="0" w:lastRow="0" w:firstColumn="1" w:lastColumn="0" w:oddVBand="0" w:evenVBand="0" w:oddHBand="0" w:evenHBand="0" w:firstRowFirstColumn="0" w:firstRowLastColumn="0" w:lastRowFirstColumn="0" w:lastRowLastColumn="0"/>
            <w:tcW w:w="1276" w:type="dxa"/>
          </w:tcPr>
          <w:p w14:paraId="7346B945" w14:textId="77777777"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4.</w:t>
            </w:r>
          </w:p>
        </w:tc>
        <w:tc>
          <w:tcPr>
            <w:tcW w:w="2528" w:type="dxa"/>
            <w:vAlign w:val="center"/>
          </w:tcPr>
          <w:p w14:paraId="7B3E703E" w14:textId="77777777" w:rsidR="00DB71B9" w:rsidRPr="00C20CAC" w:rsidRDefault="00480ED8" w:rsidP="00480E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Süleyman</w:t>
            </w:r>
            <w:proofErr w:type="spellEnd"/>
            <w:r>
              <w:rPr>
                <w:rFonts w:ascii="Times New Roman" w:hAnsi="Times New Roman" w:cs="Times New Roman"/>
                <w:sz w:val="24"/>
                <w:szCs w:val="24"/>
              </w:rPr>
              <w:t xml:space="preserve"> ÇOLAK</w:t>
            </w:r>
          </w:p>
        </w:tc>
        <w:tc>
          <w:tcPr>
            <w:tcW w:w="2292" w:type="dxa"/>
          </w:tcPr>
          <w:p w14:paraId="2564F52F" w14:textId="77777777" w:rsidR="00DB71B9" w:rsidRPr="00C20CAC" w:rsidRDefault="00480ED8" w:rsidP="00480E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3"/>
                <w:szCs w:val="23"/>
              </w:rPr>
              <w:t>MATEMATİK</w:t>
            </w:r>
            <w:r w:rsidR="00DB71B9" w:rsidRPr="0075126B">
              <w:rPr>
                <w:rFonts w:ascii="Times New Roman" w:hAnsi="Times New Roman" w:cs="Times New Roman"/>
                <w:sz w:val="23"/>
                <w:szCs w:val="23"/>
              </w:rPr>
              <w:t xml:space="preserve"> ÖĞRETMENİ</w:t>
            </w:r>
          </w:p>
        </w:tc>
        <w:tc>
          <w:tcPr>
            <w:cnfStyle w:val="000100000000" w:firstRow="0" w:lastRow="0" w:firstColumn="0" w:lastColumn="1" w:oddVBand="0" w:evenVBand="0" w:oddHBand="0" w:evenHBand="0" w:firstRowFirstColumn="0" w:firstRowLastColumn="0" w:lastRowFirstColumn="0" w:lastRowLastColumn="0"/>
            <w:tcW w:w="2527" w:type="dxa"/>
          </w:tcPr>
          <w:p w14:paraId="2D1ECCE4" w14:textId="77777777" w:rsidR="00DB71B9" w:rsidRPr="001E2CC5" w:rsidRDefault="000968B3" w:rsidP="004F3FFC">
            <w:pPr>
              <w:jc w:val="center"/>
              <w:rPr>
                <w:rFonts w:ascii="Times New Roman" w:hAnsi="Times New Roman" w:cs="Times New Roman"/>
                <w:b w:val="0"/>
                <w:sz w:val="24"/>
                <w:szCs w:val="24"/>
              </w:rPr>
            </w:pPr>
            <w:r>
              <w:rPr>
                <w:rFonts w:ascii="Times New Roman" w:hAnsi="Times New Roman" w:cs="Times New Roman"/>
                <w:b w:val="0"/>
                <w:sz w:val="24"/>
                <w:szCs w:val="24"/>
              </w:rPr>
              <w:t xml:space="preserve">0544 398 81 41 </w:t>
            </w:r>
          </w:p>
        </w:tc>
      </w:tr>
      <w:tr w:rsidR="00DB71B9" w:rsidRPr="00C20CAC" w14:paraId="0424E883" w14:textId="77777777" w:rsidTr="00480ED8">
        <w:trPr>
          <w:cnfStyle w:val="010000000000" w:firstRow="0" w:lastRow="1"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276" w:type="dxa"/>
          </w:tcPr>
          <w:p w14:paraId="4E8CAC1E" w14:textId="77777777" w:rsidR="00DB71B9" w:rsidRPr="00C20CAC" w:rsidRDefault="00DB71B9" w:rsidP="00C20CAC">
            <w:pPr>
              <w:rPr>
                <w:rFonts w:ascii="Times New Roman" w:hAnsi="Times New Roman" w:cs="Times New Roman"/>
                <w:sz w:val="24"/>
                <w:szCs w:val="24"/>
              </w:rPr>
            </w:pPr>
            <w:r>
              <w:rPr>
                <w:rFonts w:ascii="Times New Roman" w:hAnsi="Times New Roman" w:cs="Times New Roman"/>
                <w:sz w:val="24"/>
                <w:szCs w:val="24"/>
              </w:rPr>
              <w:t>5.</w:t>
            </w:r>
          </w:p>
        </w:tc>
        <w:tc>
          <w:tcPr>
            <w:tcW w:w="2528" w:type="dxa"/>
            <w:vAlign w:val="center"/>
          </w:tcPr>
          <w:p w14:paraId="05B3E573" w14:textId="77777777" w:rsidR="00DB71B9" w:rsidRPr="0075126B" w:rsidRDefault="00480ED8" w:rsidP="00480ED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Pr>
                <w:rFonts w:ascii="Times New Roman" w:hAnsi="Times New Roman" w:cs="Times New Roman"/>
                <w:b w:val="0"/>
                <w:sz w:val="24"/>
                <w:szCs w:val="24"/>
              </w:rPr>
              <w:t>Bülent</w:t>
            </w:r>
            <w:proofErr w:type="spellEnd"/>
            <w:r>
              <w:rPr>
                <w:rFonts w:ascii="Times New Roman" w:hAnsi="Times New Roman" w:cs="Times New Roman"/>
                <w:b w:val="0"/>
                <w:sz w:val="24"/>
                <w:szCs w:val="24"/>
              </w:rPr>
              <w:t xml:space="preserve"> ŞAHİN</w:t>
            </w:r>
          </w:p>
        </w:tc>
        <w:tc>
          <w:tcPr>
            <w:tcW w:w="2292" w:type="dxa"/>
          </w:tcPr>
          <w:p w14:paraId="61762B7E" w14:textId="77777777" w:rsidR="00DB71B9" w:rsidRPr="0075126B" w:rsidRDefault="00480ED8" w:rsidP="00480ED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3"/>
                <w:szCs w:val="23"/>
              </w:rPr>
            </w:pPr>
            <w:r>
              <w:rPr>
                <w:rFonts w:ascii="Times New Roman" w:hAnsi="Times New Roman" w:cs="Times New Roman"/>
                <w:b w:val="0"/>
                <w:sz w:val="23"/>
                <w:szCs w:val="23"/>
              </w:rPr>
              <w:t xml:space="preserve">SOSYAL BİLGİLER </w:t>
            </w:r>
            <w:r w:rsidR="00DB71B9" w:rsidRPr="0075126B">
              <w:rPr>
                <w:rFonts w:ascii="Times New Roman" w:hAnsi="Times New Roman" w:cs="Times New Roman"/>
                <w:b w:val="0"/>
                <w:sz w:val="23"/>
                <w:szCs w:val="23"/>
              </w:rPr>
              <w:t>ÖĞRETMEN</w:t>
            </w:r>
          </w:p>
        </w:tc>
        <w:tc>
          <w:tcPr>
            <w:cnfStyle w:val="000100000000" w:firstRow="0" w:lastRow="0" w:firstColumn="0" w:lastColumn="1" w:oddVBand="0" w:evenVBand="0" w:oddHBand="0" w:evenHBand="0" w:firstRowFirstColumn="0" w:firstRowLastColumn="0" w:lastRowFirstColumn="0" w:lastRowLastColumn="0"/>
            <w:tcW w:w="2527" w:type="dxa"/>
          </w:tcPr>
          <w:p w14:paraId="0D6F5BE4" w14:textId="77777777" w:rsidR="00DB71B9" w:rsidRPr="0075126B" w:rsidRDefault="000968B3" w:rsidP="004F3FFC">
            <w:pPr>
              <w:spacing w:after="160"/>
              <w:jc w:val="center"/>
              <w:rPr>
                <w:rFonts w:ascii="Times New Roman" w:hAnsi="Times New Roman" w:cs="Times New Roman"/>
                <w:b w:val="0"/>
                <w:sz w:val="24"/>
                <w:szCs w:val="24"/>
              </w:rPr>
            </w:pPr>
            <w:r>
              <w:rPr>
                <w:rFonts w:ascii="Times New Roman" w:hAnsi="Times New Roman" w:cs="Times New Roman"/>
                <w:b w:val="0"/>
                <w:sz w:val="24"/>
                <w:szCs w:val="24"/>
              </w:rPr>
              <w:t>0535 528 54 32</w:t>
            </w:r>
          </w:p>
        </w:tc>
      </w:tr>
    </w:tbl>
    <w:p w14:paraId="16F8A34A" w14:textId="77777777" w:rsidR="00C20CAC" w:rsidRPr="00C20CAC" w:rsidRDefault="00C20CAC" w:rsidP="007F1119">
      <w:pPr>
        <w:pStyle w:val="ListParagraph"/>
        <w:numPr>
          <w:ilvl w:val="0"/>
          <w:numId w:val="19"/>
        </w:numPr>
        <w:ind w:left="709" w:hanging="709"/>
        <w:rPr>
          <w:rFonts w:ascii="Times New Roman" w:hAnsi="Times New Roman" w:cs="Times New Roman"/>
          <w:b/>
          <w:sz w:val="24"/>
          <w:szCs w:val="24"/>
        </w:rPr>
      </w:pPr>
      <w:r w:rsidRPr="00C20CAC">
        <w:rPr>
          <w:rFonts w:ascii="Times New Roman" w:hAnsi="Times New Roman" w:cs="Times New Roman"/>
          <w:b/>
          <w:sz w:val="24"/>
        </w:rPr>
        <w:t>ÖĞRENCİ SAYISAL</w:t>
      </w:r>
      <w:r w:rsidRPr="00C20CAC">
        <w:rPr>
          <w:rFonts w:ascii="Times New Roman" w:hAnsi="Times New Roman" w:cs="Times New Roman"/>
          <w:b/>
          <w:spacing w:val="-2"/>
          <w:sz w:val="24"/>
        </w:rPr>
        <w:t xml:space="preserve"> </w:t>
      </w:r>
      <w:r w:rsidRPr="00C20CAC">
        <w:rPr>
          <w:rFonts w:ascii="Times New Roman" w:hAnsi="Times New Roman" w:cs="Times New Roman"/>
          <w:b/>
          <w:sz w:val="24"/>
        </w:rPr>
        <w:t>VERİLERİ</w:t>
      </w:r>
    </w:p>
    <w:p w14:paraId="5B9CFC1D" w14:textId="77777777" w:rsidR="00C20CAC" w:rsidRPr="00C20CAC" w:rsidRDefault="00C20CAC" w:rsidP="00C20CAC">
      <w:pPr>
        <w:pStyle w:val="BodyText"/>
        <w:rPr>
          <w:b/>
          <w:sz w:val="20"/>
        </w:rPr>
      </w:pPr>
    </w:p>
    <w:tbl>
      <w:tblPr>
        <w:tblStyle w:val="KlavuzTablo1Ak-Vurgu21"/>
        <w:tblpPr w:leftFromText="141" w:rightFromText="141" w:vertAnchor="text" w:horzAnchor="margin" w:tblpXSpec="center" w:tblpY="186"/>
        <w:tblW w:w="9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28"/>
        <w:gridCol w:w="550"/>
        <w:gridCol w:w="550"/>
        <w:gridCol w:w="550"/>
        <w:gridCol w:w="550"/>
        <w:gridCol w:w="550"/>
        <w:gridCol w:w="550"/>
        <w:gridCol w:w="550"/>
        <w:gridCol w:w="611"/>
        <w:gridCol w:w="474"/>
        <w:gridCol w:w="474"/>
        <w:gridCol w:w="474"/>
        <w:gridCol w:w="474"/>
        <w:gridCol w:w="474"/>
        <w:gridCol w:w="474"/>
        <w:gridCol w:w="507"/>
      </w:tblGrid>
      <w:tr w:rsidR="00CA7175" w:rsidRPr="00C20CAC" w14:paraId="23A06F16" w14:textId="77777777" w:rsidTr="0097068B">
        <w:trPr>
          <w:cnfStyle w:val="100000000000" w:firstRow="1" w:lastRow="0" w:firstColumn="0" w:lastColumn="0" w:oddVBand="0" w:evenVBand="0" w:oddHBand="0" w:evenHBand="0" w:firstRowFirstColumn="0" w:firstRowLastColumn="0" w:lastRowFirstColumn="0" w:lastRowLastColumn="0"/>
          <w:cantSplit/>
          <w:trHeight w:val="1235"/>
          <w:jc w:val="center"/>
        </w:trPr>
        <w:tc>
          <w:tcPr>
            <w:cnfStyle w:val="001000000000" w:firstRow="0" w:lastRow="0" w:firstColumn="1" w:lastColumn="0" w:oddVBand="0" w:evenVBand="0" w:oddHBand="0" w:evenHBand="0" w:firstRowFirstColumn="0" w:firstRowLastColumn="0" w:lastRowFirstColumn="0" w:lastRowLastColumn="0"/>
            <w:tcW w:w="1228" w:type="dxa"/>
          </w:tcPr>
          <w:p w14:paraId="3080C126" w14:textId="77777777" w:rsidR="00CA7175" w:rsidRPr="0097068B" w:rsidRDefault="00CA7175" w:rsidP="0097068B">
            <w:pPr>
              <w:pStyle w:val="TableParagraph"/>
              <w:spacing w:before="97" w:line="267" w:lineRule="exact"/>
              <w:ind w:right="209"/>
              <w:rPr>
                <w:b w:val="0"/>
                <w:sz w:val="18"/>
                <w:szCs w:val="20"/>
              </w:rPr>
            </w:pPr>
            <w:r w:rsidRPr="0097068B">
              <w:rPr>
                <w:b w:val="0"/>
                <w:sz w:val="18"/>
                <w:szCs w:val="20"/>
              </w:rPr>
              <w:t>TOPLAM</w:t>
            </w:r>
          </w:p>
          <w:p w14:paraId="567E95C3" w14:textId="77777777" w:rsidR="00CA7175" w:rsidRPr="0097068B" w:rsidRDefault="00CA7175" w:rsidP="0097068B">
            <w:pPr>
              <w:pStyle w:val="TableParagraph"/>
              <w:spacing w:line="267" w:lineRule="exact"/>
              <w:ind w:right="211"/>
              <w:rPr>
                <w:b w:val="0"/>
                <w:sz w:val="18"/>
                <w:szCs w:val="20"/>
              </w:rPr>
            </w:pPr>
            <w:r w:rsidRPr="0097068B">
              <w:rPr>
                <w:b w:val="0"/>
                <w:sz w:val="18"/>
                <w:szCs w:val="20"/>
              </w:rPr>
              <w:t>ÖĞRECİ</w:t>
            </w:r>
          </w:p>
          <w:p w14:paraId="51443434" w14:textId="77777777" w:rsidR="00CA7175" w:rsidRPr="0097068B" w:rsidRDefault="00CA7175" w:rsidP="0097068B">
            <w:pPr>
              <w:pStyle w:val="TableParagraph"/>
              <w:ind w:right="209"/>
              <w:rPr>
                <w:b w:val="0"/>
                <w:sz w:val="18"/>
              </w:rPr>
            </w:pPr>
            <w:r w:rsidRPr="0097068B">
              <w:rPr>
                <w:b w:val="0"/>
                <w:sz w:val="18"/>
                <w:szCs w:val="20"/>
              </w:rPr>
              <w:t>SAYISI</w:t>
            </w:r>
          </w:p>
        </w:tc>
        <w:tc>
          <w:tcPr>
            <w:tcW w:w="550" w:type="dxa"/>
            <w:textDirection w:val="btLr"/>
            <w:vAlign w:val="center"/>
          </w:tcPr>
          <w:p w14:paraId="40938AFA" w14:textId="6957462D"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5/A</w:t>
            </w:r>
          </w:p>
        </w:tc>
        <w:tc>
          <w:tcPr>
            <w:tcW w:w="550" w:type="dxa"/>
            <w:textDirection w:val="btLr"/>
            <w:vAlign w:val="center"/>
          </w:tcPr>
          <w:p w14:paraId="77477BB9" w14:textId="3C0C8209"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5</w:t>
            </w:r>
            <w:r w:rsidRPr="00C20CAC">
              <w:rPr>
                <w:b w:val="0"/>
              </w:rPr>
              <w:t>/</w:t>
            </w:r>
            <w:r>
              <w:rPr>
                <w:b w:val="0"/>
              </w:rPr>
              <w:t>B</w:t>
            </w:r>
          </w:p>
        </w:tc>
        <w:tc>
          <w:tcPr>
            <w:tcW w:w="550" w:type="dxa"/>
            <w:textDirection w:val="btLr"/>
            <w:vAlign w:val="center"/>
          </w:tcPr>
          <w:p w14:paraId="0C625F6C" w14:textId="2EF74CC7"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6/A</w:t>
            </w:r>
          </w:p>
        </w:tc>
        <w:tc>
          <w:tcPr>
            <w:tcW w:w="550" w:type="dxa"/>
            <w:textDirection w:val="btLr"/>
            <w:vAlign w:val="center"/>
          </w:tcPr>
          <w:p w14:paraId="34F36569" w14:textId="49A671B7"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6/B</w:t>
            </w:r>
          </w:p>
        </w:tc>
        <w:tc>
          <w:tcPr>
            <w:tcW w:w="550" w:type="dxa"/>
            <w:textDirection w:val="btLr"/>
            <w:vAlign w:val="center"/>
          </w:tcPr>
          <w:p w14:paraId="7886494E" w14:textId="67A08AB7" w:rsidR="00CA7175" w:rsidRPr="00C20CAC" w:rsidRDefault="00C861AB"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6/C</w:t>
            </w:r>
          </w:p>
        </w:tc>
        <w:tc>
          <w:tcPr>
            <w:tcW w:w="550" w:type="dxa"/>
            <w:textDirection w:val="btLr"/>
            <w:vAlign w:val="center"/>
          </w:tcPr>
          <w:p w14:paraId="52B71F35" w14:textId="49221F07" w:rsidR="00CA7175" w:rsidRPr="00C20CAC" w:rsidRDefault="00C861AB"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7/A</w:t>
            </w:r>
          </w:p>
        </w:tc>
        <w:tc>
          <w:tcPr>
            <w:tcW w:w="550" w:type="dxa"/>
            <w:textDirection w:val="btLr"/>
            <w:vAlign w:val="center"/>
          </w:tcPr>
          <w:p w14:paraId="5635276B" w14:textId="4EC49745" w:rsidR="00CA7175" w:rsidRPr="00C20CAC" w:rsidRDefault="00C861AB"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7/B</w:t>
            </w:r>
          </w:p>
        </w:tc>
        <w:tc>
          <w:tcPr>
            <w:tcW w:w="611" w:type="dxa"/>
            <w:textDirection w:val="btLr"/>
            <w:vAlign w:val="center"/>
          </w:tcPr>
          <w:p w14:paraId="503614AE" w14:textId="1DCF01AD" w:rsidR="00CA7175" w:rsidRPr="00C20CAC" w:rsidRDefault="00C861AB"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8/A</w:t>
            </w:r>
          </w:p>
        </w:tc>
        <w:tc>
          <w:tcPr>
            <w:tcW w:w="474" w:type="dxa"/>
            <w:textDirection w:val="btLr"/>
            <w:vAlign w:val="center"/>
          </w:tcPr>
          <w:p w14:paraId="45C424C3" w14:textId="29801E4B" w:rsidR="00CA7175" w:rsidRPr="00C20CAC" w:rsidRDefault="00C861AB"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r>
              <w:rPr>
                <w:b w:val="0"/>
              </w:rPr>
              <w:t>8/B</w:t>
            </w:r>
          </w:p>
        </w:tc>
        <w:tc>
          <w:tcPr>
            <w:tcW w:w="474" w:type="dxa"/>
            <w:textDirection w:val="btLr"/>
            <w:vAlign w:val="center"/>
          </w:tcPr>
          <w:p w14:paraId="10C3269B" w14:textId="77777777"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74" w:type="dxa"/>
            <w:textDirection w:val="btLr"/>
            <w:vAlign w:val="center"/>
          </w:tcPr>
          <w:p w14:paraId="29ACD304" w14:textId="77777777"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74" w:type="dxa"/>
            <w:textDirection w:val="btLr"/>
            <w:vAlign w:val="center"/>
          </w:tcPr>
          <w:p w14:paraId="6627F799" w14:textId="77777777"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74" w:type="dxa"/>
            <w:textDirection w:val="btLr"/>
            <w:vAlign w:val="center"/>
          </w:tcPr>
          <w:p w14:paraId="26529CCC" w14:textId="77777777"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tcW w:w="474" w:type="dxa"/>
            <w:textDirection w:val="btLr"/>
            <w:vAlign w:val="center"/>
          </w:tcPr>
          <w:p w14:paraId="4A560D62" w14:textId="77777777" w:rsidR="00CA7175" w:rsidRPr="00C20CAC" w:rsidRDefault="00CA7175" w:rsidP="0097068B">
            <w:pPr>
              <w:pStyle w:val="TableParagraph"/>
              <w:ind w:left="258" w:right="211"/>
              <w:jc w:val="center"/>
              <w:cnfStyle w:val="100000000000" w:firstRow="1" w:lastRow="0"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507" w:type="dxa"/>
            <w:textDirection w:val="btLr"/>
          </w:tcPr>
          <w:p w14:paraId="624C492F" w14:textId="77777777" w:rsidR="00CA7175" w:rsidRDefault="00CA7175" w:rsidP="0097068B">
            <w:pPr>
              <w:pStyle w:val="TableParagraph"/>
              <w:ind w:left="258" w:right="211"/>
              <w:jc w:val="center"/>
              <w:rPr>
                <w:b w:val="0"/>
              </w:rPr>
            </w:pPr>
          </w:p>
        </w:tc>
      </w:tr>
      <w:tr w:rsidR="00CA7175" w:rsidRPr="00C20CAC" w14:paraId="655AE696" w14:textId="77777777" w:rsidTr="0097068B">
        <w:trPr>
          <w:cnfStyle w:val="010000000000" w:firstRow="0" w:lastRow="1" w:firstColumn="0" w:lastColumn="0" w:oddVBand="0" w:evenVBand="0" w:oddHBand="0" w:evenHBand="0" w:firstRowFirstColumn="0" w:firstRowLastColumn="0" w:lastRowFirstColumn="0" w:lastRowLastColumn="0"/>
          <w:cantSplit/>
          <w:trHeight w:val="822"/>
          <w:jc w:val="center"/>
        </w:trPr>
        <w:tc>
          <w:tcPr>
            <w:cnfStyle w:val="001000000000" w:firstRow="0" w:lastRow="0" w:firstColumn="1" w:lastColumn="0" w:oddVBand="0" w:evenVBand="0" w:oddHBand="0" w:evenHBand="0" w:firstRowFirstColumn="0" w:firstRowLastColumn="0" w:lastRowFirstColumn="0" w:lastRowLastColumn="0"/>
            <w:tcW w:w="1228" w:type="dxa"/>
            <w:vAlign w:val="center"/>
          </w:tcPr>
          <w:p w14:paraId="5CD25EC1" w14:textId="748A0B92" w:rsidR="00CA7175" w:rsidRPr="00F51F43" w:rsidRDefault="0097068B" w:rsidP="009A4B3C">
            <w:pPr>
              <w:pStyle w:val="TableParagraph"/>
              <w:ind w:right="177"/>
              <w:jc w:val="center"/>
              <w:rPr>
                <w:sz w:val="36"/>
                <w:szCs w:val="36"/>
              </w:rPr>
            </w:pPr>
            <w:r>
              <w:rPr>
                <w:sz w:val="36"/>
                <w:szCs w:val="36"/>
              </w:rPr>
              <w:t>159</w:t>
            </w:r>
          </w:p>
        </w:tc>
        <w:tc>
          <w:tcPr>
            <w:tcW w:w="550" w:type="dxa"/>
            <w:vAlign w:val="center"/>
          </w:tcPr>
          <w:p w14:paraId="0D8A020F" w14:textId="3321FC44" w:rsidR="00CA7175" w:rsidRPr="00C20CAC" w:rsidRDefault="0097068B" w:rsidP="009A4B3C">
            <w:pPr>
              <w:pStyle w:val="TableParagraph"/>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15</w:t>
            </w:r>
          </w:p>
        </w:tc>
        <w:tc>
          <w:tcPr>
            <w:tcW w:w="550" w:type="dxa"/>
            <w:vAlign w:val="center"/>
          </w:tcPr>
          <w:p w14:paraId="027DBB2A" w14:textId="1F639C69" w:rsidR="00CA7175" w:rsidRPr="00C20CAC" w:rsidRDefault="0097068B" w:rsidP="009A4B3C">
            <w:pPr>
              <w:pStyle w:val="TableParagraph"/>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17</w:t>
            </w:r>
          </w:p>
        </w:tc>
        <w:tc>
          <w:tcPr>
            <w:tcW w:w="550" w:type="dxa"/>
            <w:vAlign w:val="center"/>
          </w:tcPr>
          <w:p w14:paraId="2C81F933" w14:textId="4373907B" w:rsidR="00CA7175" w:rsidRPr="00C20CAC" w:rsidRDefault="0097068B" w:rsidP="009A4B3C">
            <w:pPr>
              <w:pStyle w:val="TableParagraph"/>
              <w:jc w:val="center"/>
              <w:cnfStyle w:val="010000000000" w:firstRow="0" w:lastRow="1" w:firstColumn="0" w:lastColumn="0" w:oddVBand="0" w:evenVBand="0" w:oddHBand="0" w:evenHBand="0" w:firstRowFirstColumn="0" w:firstRowLastColumn="0" w:lastRowFirstColumn="0" w:lastRowLastColumn="0"/>
              <w:rPr>
                <w:b w:val="0"/>
              </w:rPr>
            </w:pPr>
            <w:r>
              <w:rPr>
                <w:b w:val="0"/>
              </w:rPr>
              <w:t>17</w:t>
            </w:r>
          </w:p>
        </w:tc>
        <w:tc>
          <w:tcPr>
            <w:tcW w:w="550" w:type="dxa"/>
            <w:vAlign w:val="center"/>
          </w:tcPr>
          <w:p w14:paraId="1141E330" w14:textId="51F21613" w:rsidR="00CA7175" w:rsidRPr="00C20CAC" w:rsidRDefault="0097068B" w:rsidP="009A4B3C">
            <w:pPr>
              <w:pStyle w:val="TableParagraph"/>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19</w:t>
            </w:r>
          </w:p>
        </w:tc>
        <w:tc>
          <w:tcPr>
            <w:tcW w:w="550" w:type="dxa"/>
            <w:vAlign w:val="center"/>
          </w:tcPr>
          <w:p w14:paraId="27B561C2" w14:textId="3283A3BD" w:rsidR="00CA7175" w:rsidRPr="00C20CAC" w:rsidRDefault="00CA7175" w:rsidP="009A4B3C">
            <w:pPr>
              <w:pStyle w:val="TableParagraph"/>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19</w:t>
            </w:r>
          </w:p>
        </w:tc>
        <w:tc>
          <w:tcPr>
            <w:tcW w:w="550" w:type="dxa"/>
            <w:vAlign w:val="center"/>
          </w:tcPr>
          <w:p w14:paraId="74742797" w14:textId="4040F332" w:rsidR="00CA7175" w:rsidRPr="00C20CAC" w:rsidRDefault="0097068B" w:rsidP="009A4B3C">
            <w:pPr>
              <w:pStyle w:val="TableParagraph"/>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17</w:t>
            </w:r>
          </w:p>
        </w:tc>
        <w:tc>
          <w:tcPr>
            <w:tcW w:w="550" w:type="dxa"/>
            <w:vAlign w:val="center"/>
          </w:tcPr>
          <w:p w14:paraId="271FBD13" w14:textId="28824B13" w:rsidR="00CA7175" w:rsidRPr="00C20CAC" w:rsidRDefault="0097068B" w:rsidP="009A4B3C">
            <w:pPr>
              <w:pStyle w:val="TableParagraph"/>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16</w:t>
            </w:r>
          </w:p>
        </w:tc>
        <w:tc>
          <w:tcPr>
            <w:tcW w:w="611" w:type="dxa"/>
          </w:tcPr>
          <w:p w14:paraId="0F194C32" w14:textId="77777777" w:rsidR="0097068B" w:rsidRDefault="0097068B" w:rsidP="009A4B3C">
            <w:pPr>
              <w:pStyle w:val="TableParagraph"/>
              <w:jc w:val="center"/>
              <w:cnfStyle w:val="010000000000" w:firstRow="0" w:lastRow="1" w:firstColumn="0" w:lastColumn="0" w:oddVBand="0" w:evenVBand="0" w:oddHBand="0" w:evenHBand="0" w:firstRowFirstColumn="0" w:firstRowLastColumn="0" w:lastRowFirstColumn="0" w:lastRowLastColumn="0"/>
              <w:rPr>
                <w:b w:val="0"/>
              </w:rPr>
            </w:pPr>
          </w:p>
          <w:p w14:paraId="07A54711" w14:textId="4479587C" w:rsidR="00CA7175" w:rsidRPr="00C20CAC" w:rsidRDefault="0097068B" w:rsidP="009A4B3C">
            <w:pPr>
              <w:pStyle w:val="TableParagraph"/>
              <w:jc w:val="center"/>
              <w:cnfStyle w:val="010000000000" w:firstRow="0" w:lastRow="1" w:firstColumn="0" w:lastColumn="0" w:oddVBand="0" w:evenVBand="0" w:oddHBand="0" w:evenHBand="0" w:firstRowFirstColumn="0" w:firstRowLastColumn="0" w:lastRowFirstColumn="0" w:lastRowLastColumn="0"/>
              <w:rPr>
                <w:b w:val="0"/>
              </w:rPr>
            </w:pPr>
            <w:r>
              <w:rPr>
                <w:b w:val="0"/>
              </w:rPr>
              <w:t>19</w:t>
            </w:r>
          </w:p>
        </w:tc>
        <w:tc>
          <w:tcPr>
            <w:tcW w:w="474" w:type="dxa"/>
          </w:tcPr>
          <w:p w14:paraId="33F1D61E" w14:textId="77777777" w:rsidR="009A4B3C" w:rsidRDefault="009A4B3C" w:rsidP="009A4B3C">
            <w:pPr>
              <w:pStyle w:val="TableParagraph"/>
              <w:ind w:left="32"/>
              <w:jc w:val="center"/>
              <w:cnfStyle w:val="010000000000" w:firstRow="0" w:lastRow="1" w:firstColumn="0" w:lastColumn="0" w:oddVBand="0" w:evenVBand="0" w:oddHBand="0" w:evenHBand="0" w:firstRowFirstColumn="0" w:firstRowLastColumn="0" w:lastRowFirstColumn="0" w:lastRowLastColumn="0"/>
              <w:rPr>
                <w:b w:val="0"/>
              </w:rPr>
            </w:pPr>
          </w:p>
          <w:p w14:paraId="6AA3FD63" w14:textId="7E446E27" w:rsidR="00CA7175" w:rsidRPr="00C20CAC" w:rsidRDefault="0097068B" w:rsidP="009A4B3C">
            <w:pPr>
              <w:pStyle w:val="TableParagraph"/>
              <w:ind w:left="32"/>
              <w:jc w:val="center"/>
              <w:cnfStyle w:val="010000000000" w:firstRow="0" w:lastRow="1" w:firstColumn="0" w:lastColumn="0" w:oddVBand="0" w:evenVBand="0" w:oddHBand="0" w:evenHBand="0" w:firstRowFirstColumn="0" w:firstRowLastColumn="0" w:lastRowFirstColumn="0" w:lastRowLastColumn="0"/>
              <w:rPr>
                <w:b w:val="0"/>
              </w:rPr>
            </w:pPr>
            <w:r>
              <w:rPr>
                <w:b w:val="0"/>
              </w:rPr>
              <w:t>20</w:t>
            </w:r>
          </w:p>
        </w:tc>
        <w:tc>
          <w:tcPr>
            <w:tcW w:w="474" w:type="dxa"/>
            <w:textDirection w:val="btLr"/>
          </w:tcPr>
          <w:p w14:paraId="303CB13B" w14:textId="77777777" w:rsidR="00CA7175" w:rsidRPr="00C20CAC" w:rsidRDefault="00CA7175" w:rsidP="009A4B3C">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74" w:type="dxa"/>
            <w:textDirection w:val="btLr"/>
          </w:tcPr>
          <w:p w14:paraId="2367FE5A" w14:textId="77777777" w:rsidR="00CA7175" w:rsidRPr="00C20CAC" w:rsidRDefault="00CA7175" w:rsidP="009A4B3C">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74" w:type="dxa"/>
            <w:textDirection w:val="btLr"/>
          </w:tcPr>
          <w:p w14:paraId="679574F8" w14:textId="77777777" w:rsidR="00CA7175" w:rsidRPr="00C20CAC" w:rsidRDefault="00CA7175" w:rsidP="009A4B3C">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74" w:type="dxa"/>
            <w:textDirection w:val="btLr"/>
          </w:tcPr>
          <w:p w14:paraId="6BB549B9" w14:textId="77777777" w:rsidR="00CA7175" w:rsidRPr="00C20CAC" w:rsidRDefault="00CA7175" w:rsidP="009A4B3C">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tcW w:w="474" w:type="dxa"/>
            <w:textDirection w:val="btLr"/>
          </w:tcPr>
          <w:p w14:paraId="24DA332C" w14:textId="77777777" w:rsidR="00CA7175" w:rsidRPr="00C20CAC" w:rsidRDefault="00CA7175" w:rsidP="009A4B3C">
            <w:pPr>
              <w:pStyle w:val="TableParagraph"/>
              <w:ind w:left="32" w:right="113"/>
              <w:jc w:val="right"/>
              <w:cnfStyle w:val="010000000000" w:firstRow="0" w:lastRow="1"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507" w:type="dxa"/>
            <w:textDirection w:val="btLr"/>
          </w:tcPr>
          <w:p w14:paraId="61E9E74A" w14:textId="77777777" w:rsidR="00CA7175" w:rsidRPr="00C20CAC" w:rsidRDefault="00CA7175" w:rsidP="009A4B3C">
            <w:pPr>
              <w:pStyle w:val="TableParagraph"/>
              <w:ind w:left="32" w:right="113"/>
              <w:jc w:val="right"/>
              <w:rPr>
                <w:b w:val="0"/>
              </w:rPr>
            </w:pPr>
          </w:p>
        </w:tc>
      </w:tr>
    </w:tbl>
    <w:p w14:paraId="6B4CE720" w14:textId="77777777" w:rsidR="00C20CAC" w:rsidRDefault="00C20CAC" w:rsidP="00C20CAC">
      <w:pPr>
        <w:pStyle w:val="BodyText"/>
        <w:rPr>
          <w:b/>
          <w:sz w:val="20"/>
        </w:rPr>
      </w:pPr>
      <w:bookmarkStart w:id="0" w:name="_GoBack"/>
      <w:bookmarkEnd w:id="0"/>
    </w:p>
    <w:p w14:paraId="004BA047" w14:textId="77777777" w:rsidR="00C20CAC" w:rsidRDefault="00C20CAC" w:rsidP="00C20CAC">
      <w:pPr>
        <w:pStyle w:val="BodyText"/>
        <w:spacing w:before="8"/>
        <w:rPr>
          <w:b/>
          <w:sz w:val="17"/>
        </w:rPr>
      </w:pPr>
    </w:p>
    <w:p w14:paraId="70507BC3" w14:textId="77777777" w:rsidR="00C20CAC" w:rsidRPr="00543CEB" w:rsidRDefault="00C20CAC" w:rsidP="007F1119">
      <w:pPr>
        <w:pStyle w:val="ListParagraph"/>
        <w:numPr>
          <w:ilvl w:val="0"/>
          <w:numId w:val="19"/>
        </w:numPr>
        <w:ind w:left="142" w:hanging="142"/>
        <w:rPr>
          <w:rFonts w:ascii="Times New Roman" w:hAnsi="Times New Roman" w:cs="Times New Roman"/>
          <w:b/>
          <w:sz w:val="24"/>
          <w:szCs w:val="24"/>
        </w:rPr>
      </w:pPr>
      <w:r>
        <w:rPr>
          <w:rFonts w:ascii="Times New Roman" w:hAnsi="Times New Roman" w:cs="Times New Roman"/>
          <w:b/>
          <w:sz w:val="24"/>
          <w:szCs w:val="24"/>
        </w:rPr>
        <w:t>OKUL VERİ İLETİŞİM ZİNCİRİ</w:t>
      </w:r>
    </w:p>
    <w:p w14:paraId="5AA8DBFB" w14:textId="77777777" w:rsidR="00C20CAC" w:rsidRDefault="00523CDA" w:rsidP="00C20CAC">
      <w:pPr>
        <w:pStyle w:val="ListParagraph"/>
        <w:tabs>
          <w:tab w:val="left" w:pos="1284"/>
        </w:tabs>
        <w:ind w:left="142"/>
        <w:rPr>
          <w:rFonts w:ascii="Times New Roman" w:hAnsi="Times New Roman" w:cs="Times New Roman"/>
          <w:b/>
          <w:sz w:val="24"/>
          <w:szCs w:val="24"/>
        </w:rPr>
      </w:pPr>
      <w:r>
        <w:rPr>
          <w:noProof/>
          <w:sz w:val="20"/>
          <w:lang w:eastAsia="tr-TR"/>
        </w:rPr>
        <mc:AlternateContent>
          <mc:Choice Requires="wps">
            <w:drawing>
              <wp:anchor distT="0" distB="0" distL="114300" distR="114300" simplePos="0" relativeHeight="251660288" behindDoc="0" locked="0" layoutInCell="1" allowOverlap="1" wp14:anchorId="23D04AC8" wp14:editId="08D190AF">
                <wp:simplePos x="0" y="0"/>
                <wp:positionH relativeFrom="column">
                  <wp:posOffset>3175</wp:posOffset>
                </wp:positionH>
                <wp:positionV relativeFrom="paragraph">
                  <wp:posOffset>186690</wp:posOffset>
                </wp:positionV>
                <wp:extent cx="2153920" cy="1508760"/>
                <wp:effectExtent l="0" t="0" r="17780" b="15240"/>
                <wp:wrapTopAndBottom/>
                <wp:docPr id="38"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3920" cy="1508760"/>
                        </a:xfrm>
                        <a:prstGeom prst="rect">
                          <a:avLst/>
                        </a:prstGeom>
                        <a:ln>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5AE0FECD" w14:textId="77777777" w:rsidR="00480ED8" w:rsidRPr="00553302" w:rsidRDefault="00480ED8" w:rsidP="00C20CAC">
                            <w:pPr>
                              <w:rPr>
                                <w:b/>
                              </w:rPr>
                            </w:pPr>
                          </w:p>
                          <w:p w14:paraId="049BF4F0" w14:textId="77777777" w:rsidR="00480ED8" w:rsidRDefault="00480ED8" w:rsidP="00C20CAC">
                            <w:pPr>
                              <w:spacing w:before="183" w:line="276" w:lineRule="auto"/>
                              <w:ind w:left="661" w:right="594" w:hanging="104"/>
                              <w:jc w:val="center"/>
                              <w:rPr>
                                <w:rFonts w:ascii="Carlito" w:hAnsi="Carlito"/>
                              </w:rPr>
                            </w:pPr>
                          </w:p>
                          <w:p w14:paraId="6E105554" w14:textId="77777777" w:rsidR="00480ED8" w:rsidRPr="00553302" w:rsidRDefault="00480ED8" w:rsidP="00C20CAC">
                            <w:pPr>
                              <w:spacing w:before="183" w:line="276" w:lineRule="auto"/>
                              <w:ind w:left="661" w:right="594" w:hanging="104"/>
                              <w:jc w:val="center"/>
                              <w:rPr>
                                <w:rFonts w:ascii="Carlito" w:hAnsi="Carlito"/>
                              </w:rPr>
                            </w:pPr>
                            <w:r w:rsidRPr="00553302">
                              <w:rPr>
                                <w:rFonts w:ascii="Carlito" w:hAnsi="Carlito"/>
                              </w:rPr>
                              <w:t>OKUL MÜDÜR YARDIMCISI</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D04AC8" id="_x0000_t202" coordsize="21600,21600" o:spt="202" path="m,l,21600r21600,l21600,xe">
                <v:stroke joinstyle="miter"/>
                <v:path gradientshapeok="t" o:connecttype="rect"/>
              </v:shapetype>
              <v:shape id=" 36" o:spid="_x0000_s1026" type="#_x0000_t202" style="position:absolute;left:0;text-align:left;margin-left:.25pt;margin-top:14.7pt;width:169.6pt;height:1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" fillcolor="white [3201]" strokecolor="#a8d08d [1945]" strokeweight="1pt">
                <v:path arrowok="t"/>
                <v:textbox inset="0,0,0,0">
                  <w:txbxContent>
                    <w:p w14:paraId="5AE0FECD" w14:textId="77777777" w:rsidR="00480ED8" w:rsidRPr="00553302" w:rsidRDefault="00480ED8" w:rsidP="00C20CAC">
                      <w:pPr>
                        <w:rPr>
                          <w:b/>
                        </w:rPr>
                      </w:pPr>
                    </w:p>
                    <w:p w14:paraId="049BF4F0" w14:textId="77777777" w:rsidR="00480ED8" w:rsidRDefault="00480ED8" w:rsidP="00C20CAC">
                      <w:pPr>
                        <w:spacing w:before="183" w:line="276" w:lineRule="auto"/>
                        <w:ind w:left="661" w:right="594" w:hanging="104"/>
                        <w:jc w:val="center"/>
                        <w:rPr>
                          <w:rFonts w:ascii="Carlito" w:hAnsi="Carlito"/>
                        </w:rPr>
                      </w:pPr>
                    </w:p>
                    <w:p w14:paraId="6E105554" w14:textId="77777777" w:rsidR="00480ED8" w:rsidRPr="00553302" w:rsidRDefault="00480ED8" w:rsidP="00C20CAC">
                      <w:pPr>
                        <w:spacing w:before="183" w:line="276" w:lineRule="auto"/>
                        <w:ind w:left="661" w:right="594" w:hanging="104"/>
                        <w:jc w:val="center"/>
                        <w:rPr>
                          <w:rFonts w:ascii="Carlito" w:hAnsi="Carlito"/>
                        </w:rPr>
                      </w:pPr>
                      <w:r w:rsidRPr="00553302">
                        <w:rPr>
                          <w:rFonts w:ascii="Carlito" w:hAnsi="Carlito"/>
                        </w:rPr>
                        <w:t>OKUL MÜDÜR YARDIMCISI</w:t>
                      </w:r>
                    </w:p>
                  </w:txbxContent>
                </v:textbox>
                <w10:wrap type="topAndBottom"/>
              </v:shape>
            </w:pict>
          </mc:Fallback>
        </mc:AlternateContent>
      </w:r>
      <w:r>
        <w:rPr>
          <w:noProof/>
          <w:sz w:val="20"/>
          <w:lang w:eastAsia="tr-TR"/>
        </w:rPr>
        <mc:AlternateContent>
          <mc:Choice Requires="wps">
            <w:drawing>
              <wp:anchor distT="0" distB="0" distL="114300" distR="114300" simplePos="0" relativeHeight="251664384" behindDoc="1" locked="0" layoutInCell="1" allowOverlap="1" wp14:anchorId="6AA83BA0" wp14:editId="53044FDA">
                <wp:simplePos x="0" y="0"/>
                <wp:positionH relativeFrom="column">
                  <wp:posOffset>3330575</wp:posOffset>
                </wp:positionH>
                <wp:positionV relativeFrom="paragraph">
                  <wp:posOffset>274955</wp:posOffset>
                </wp:positionV>
                <wp:extent cx="2313305" cy="2750185"/>
                <wp:effectExtent l="0" t="0" r="10795" b="12065"/>
                <wp:wrapNone/>
                <wp:docPr id="42"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3305" cy="2750185"/>
                        </a:xfrm>
                        <a:prstGeom prst="rect">
                          <a:avLst/>
                        </a:prstGeom>
                        <a:ln>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2406A2B2" w14:textId="77777777" w:rsidR="00480ED8" w:rsidRDefault="00480ED8" w:rsidP="00C20CAC">
                            <w:pPr>
                              <w:rPr>
                                <w:b/>
                              </w:rPr>
                            </w:pPr>
                          </w:p>
                          <w:p w14:paraId="2D9C56D7" w14:textId="77777777" w:rsidR="00480ED8" w:rsidRDefault="00480ED8" w:rsidP="00C20CAC">
                            <w:pPr>
                              <w:rPr>
                                <w:b/>
                              </w:rPr>
                            </w:pPr>
                          </w:p>
                          <w:p w14:paraId="61BC3737" w14:textId="77777777" w:rsidR="00480ED8" w:rsidRDefault="00480ED8" w:rsidP="00C20CAC">
                            <w:pPr>
                              <w:rPr>
                                <w:b/>
                              </w:rPr>
                            </w:pPr>
                          </w:p>
                          <w:p w14:paraId="0C9F3344" w14:textId="77777777" w:rsidR="00480ED8" w:rsidRDefault="00480ED8" w:rsidP="00C20CAC">
                            <w:pPr>
                              <w:spacing w:before="4"/>
                              <w:rPr>
                                <w:b/>
                              </w:rPr>
                            </w:pPr>
                          </w:p>
                          <w:p w14:paraId="527E7BF6" w14:textId="77777777" w:rsidR="00480ED8" w:rsidRPr="00553302" w:rsidRDefault="00480ED8" w:rsidP="00C205E7">
                            <w:pPr>
                              <w:spacing w:after="0"/>
                              <w:ind w:left="460" w:right="565"/>
                              <w:rPr>
                                <w:rFonts w:ascii="Carlito" w:hAnsi="Carlito"/>
                              </w:rPr>
                            </w:pPr>
                            <w:r w:rsidRPr="00553302">
                              <w:rPr>
                                <w:rFonts w:ascii="Carlito" w:hAnsi="Carlito"/>
                              </w:rPr>
                              <w:t>İL</w:t>
                            </w:r>
                            <w:r>
                              <w:rPr>
                                <w:rFonts w:ascii="Carlito" w:hAnsi="Carlito"/>
                              </w:rPr>
                              <w:t>/İLÇE MİLLİ EĞİTİM</w:t>
                            </w:r>
                          </w:p>
                          <w:p w14:paraId="5966786A" w14:textId="77777777" w:rsidR="00480ED8" w:rsidRPr="00553302" w:rsidRDefault="00480ED8" w:rsidP="00C205E7">
                            <w:pPr>
                              <w:spacing w:after="0" w:line="276" w:lineRule="auto"/>
                              <w:ind w:left="462" w:right="565"/>
                              <w:rPr>
                                <w:rFonts w:ascii="Carlito" w:hAnsi="Carlito"/>
                              </w:rPr>
                            </w:pPr>
                            <w:r w:rsidRPr="00553302">
                              <w:rPr>
                                <w:rFonts w:ascii="Carlito" w:hAnsi="Carlito"/>
                              </w:rPr>
                              <w:t>MÜDÜRLÜĞÜ PANDEMİ İZLEME</w:t>
                            </w:r>
                            <w:r>
                              <w:rPr>
                                <w:rFonts w:ascii="Carlito" w:hAnsi="Carlito"/>
                              </w:rPr>
                              <w:t xml:space="preserve"> </w:t>
                            </w:r>
                            <w:r w:rsidRPr="00553302">
                              <w:rPr>
                                <w:rFonts w:ascii="Carlito" w:hAnsi="Carlito"/>
                              </w:rPr>
                              <w:t>HİZMET BİRİMİNE İLETİLMESİ</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83BA0" id=" 40" o:spid="_x0000_s1027" type="#_x0000_t202" style="position:absolute;left:0;text-align:left;margin-left:262.25pt;margin-top:21.65pt;width:182.15pt;height:21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" fillcolor="white [3201]" strokecolor="#a8d08d [1945]" strokeweight="1pt">
                <v:path arrowok="t"/>
                <v:textbox inset="0,0,0,0">
                  <w:txbxContent>
                    <w:p w14:paraId="2406A2B2" w14:textId="77777777" w:rsidR="00480ED8" w:rsidRDefault="00480ED8" w:rsidP="00C20CAC">
                      <w:pPr>
                        <w:rPr>
                          <w:b/>
                        </w:rPr>
                      </w:pPr>
                    </w:p>
                    <w:p w14:paraId="2D9C56D7" w14:textId="77777777" w:rsidR="00480ED8" w:rsidRDefault="00480ED8" w:rsidP="00C20CAC">
                      <w:pPr>
                        <w:rPr>
                          <w:b/>
                        </w:rPr>
                      </w:pPr>
                    </w:p>
                    <w:p w14:paraId="61BC3737" w14:textId="77777777" w:rsidR="00480ED8" w:rsidRDefault="00480ED8" w:rsidP="00C20CAC">
                      <w:pPr>
                        <w:rPr>
                          <w:b/>
                        </w:rPr>
                      </w:pPr>
                    </w:p>
                    <w:p w14:paraId="0C9F3344" w14:textId="77777777" w:rsidR="00480ED8" w:rsidRDefault="00480ED8" w:rsidP="00C20CAC">
                      <w:pPr>
                        <w:spacing w:before="4"/>
                        <w:rPr>
                          <w:b/>
                        </w:rPr>
                      </w:pPr>
                    </w:p>
                    <w:p w14:paraId="527E7BF6" w14:textId="77777777" w:rsidR="00480ED8" w:rsidRPr="00553302" w:rsidRDefault="00480ED8" w:rsidP="00C205E7">
                      <w:pPr>
                        <w:spacing w:after="0"/>
                        <w:ind w:left="460" w:right="565"/>
                        <w:rPr>
                          <w:rFonts w:ascii="Carlito" w:hAnsi="Carlito"/>
                        </w:rPr>
                      </w:pPr>
                      <w:r w:rsidRPr="00553302">
                        <w:rPr>
                          <w:rFonts w:ascii="Carlito" w:hAnsi="Carlito"/>
                        </w:rPr>
                        <w:t>İL</w:t>
                      </w:r>
                      <w:r>
                        <w:rPr>
                          <w:rFonts w:ascii="Carlito" w:hAnsi="Carlito"/>
                        </w:rPr>
                        <w:t>/İLÇE MİLLİ EĞİTİM</w:t>
                      </w:r>
                    </w:p>
                    <w:p w14:paraId="5966786A" w14:textId="77777777" w:rsidR="00480ED8" w:rsidRPr="00553302" w:rsidRDefault="00480ED8" w:rsidP="00C205E7">
                      <w:pPr>
                        <w:spacing w:after="0" w:line="276" w:lineRule="auto"/>
                        <w:ind w:left="462" w:right="565"/>
                        <w:rPr>
                          <w:rFonts w:ascii="Carlito" w:hAnsi="Carlito"/>
                        </w:rPr>
                      </w:pPr>
                      <w:r w:rsidRPr="00553302">
                        <w:rPr>
                          <w:rFonts w:ascii="Carlito" w:hAnsi="Carlito"/>
                        </w:rPr>
                        <w:t>MÜDÜRLÜĞÜ PANDEMİ İZLEME</w:t>
                      </w:r>
                      <w:r>
                        <w:rPr>
                          <w:rFonts w:ascii="Carlito" w:hAnsi="Carlito"/>
                        </w:rPr>
                        <w:t xml:space="preserve"> </w:t>
                      </w:r>
                      <w:r w:rsidRPr="00553302">
                        <w:rPr>
                          <w:rFonts w:ascii="Carlito" w:hAnsi="Carlito"/>
                        </w:rPr>
                        <w:t>HİZMET BİRİMİNE İLETİLMESİ</w:t>
                      </w:r>
                    </w:p>
                  </w:txbxContent>
                </v:textbox>
              </v:shape>
            </w:pict>
          </mc:Fallback>
        </mc:AlternateContent>
      </w:r>
      <w:r>
        <w:rPr>
          <w:noProof/>
          <w:sz w:val="20"/>
          <w:lang w:eastAsia="tr-TR"/>
        </w:rPr>
        <mc:AlternateContent>
          <mc:Choice Requires="wps">
            <w:drawing>
              <wp:anchor distT="0" distB="0" distL="114300" distR="114300" simplePos="0" relativeHeight="251662336" behindDoc="0" locked="0" layoutInCell="1" allowOverlap="1" wp14:anchorId="67783928" wp14:editId="0A35A101">
                <wp:simplePos x="0" y="0"/>
                <wp:positionH relativeFrom="column">
                  <wp:posOffset>2153920</wp:posOffset>
                </wp:positionH>
                <wp:positionV relativeFrom="paragraph">
                  <wp:posOffset>462915</wp:posOffset>
                </wp:positionV>
                <wp:extent cx="1177925" cy="861695"/>
                <wp:effectExtent l="0" t="0" r="79375" b="90805"/>
                <wp:wrapNone/>
                <wp:docPr id="250" name="Dirsek Bağlayıcısı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7925" cy="86169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26C400"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0" o:spid="_x0000_s1026" type="#_x0000_t34" style="position:absolute;margin-left:169.6pt;margin-top:36.45pt;width:92.75pt;height:6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" strokecolor="#5b9bd5 [3204]" strokeweight=".5pt">
                <v:stroke endarrow="block"/>
                <o:lock v:ext="edit" shapetype="f"/>
              </v:shape>
            </w:pict>
          </mc:Fallback>
        </mc:AlternateContent>
      </w:r>
      <w:r w:rsidR="00C20CAC">
        <w:rPr>
          <w:rFonts w:ascii="Times New Roman" w:hAnsi="Times New Roman" w:cs="Times New Roman"/>
          <w:b/>
          <w:sz w:val="24"/>
          <w:szCs w:val="24"/>
        </w:rPr>
        <w:tab/>
      </w:r>
    </w:p>
    <w:p w14:paraId="1B0C02E1" w14:textId="77777777" w:rsidR="00C20CAC" w:rsidRPr="00F846AD" w:rsidRDefault="00F846AD" w:rsidP="00F846AD">
      <w:pPr>
        <w:pStyle w:val="ListParagraph"/>
        <w:ind w:left="142"/>
        <w:rPr>
          <w:rFonts w:ascii="Times New Roman" w:hAnsi="Times New Roman" w:cs="Times New Roman"/>
          <w:b/>
          <w:sz w:val="24"/>
          <w:szCs w:val="24"/>
        </w:rPr>
      </w:pPr>
      <w:r>
        <w:rPr>
          <w:noProof/>
          <w:sz w:val="20"/>
          <w:lang w:eastAsia="tr-TR"/>
        </w:rPr>
        <mc:AlternateContent>
          <mc:Choice Requires="wps">
            <w:drawing>
              <wp:anchor distT="0" distB="0" distL="114300" distR="114300" simplePos="0" relativeHeight="251666432" behindDoc="0" locked="0" layoutInCell="1" allowOverlap="1" wp14:anchorId="466E654D" wp14:editId="14310ED2">
                <wp:simplePos x="0" y="0"/>
                <wp:positionH relativeFrom="column">
                  <wp:posOffset>-5715</wp:posOffset>
                </wp:positionH>
                <wp:positionV relativeFrom="paragraph">
                  <wp:posOffset>1823720</wp:posOffset>
                </wp:positionV>
                <wp:extent cx="2153920" cy="1351915"/>
                <wp:effectExtent l="0" t="0" r="17780" b="19685"/>
                <wp:wrapTopAndBottom/>
                <wp:docPr id="248"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3920" cy="1351915"/>
                        </a:xfrm>
                        <a:prstGeom prst="rect">
                          <a:avLst/>
                        </a:prstGeom>
                        <a:ln>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181170EC" w14:textId="77777777" w:rsidR="00480ED8" w:rsidRPr="00553302" w:rsidRDefault="00480ED8" w:rsidP="00C20CAC">
                            <w:pPr>
                              <w:rPr>
                                <w:b/>
                              </w:rPr>
                            </w:pPr>
                          </w:p>
                          <w:p w14:paraId="7025C3E8" w14:textId="77777777" w:rsidR="00480ED8" w:rsidRDefault="00480ED8" w:rsidP="00C205E7">
                            <w:pPr>
                              <w:spacing w:after="0" w:line="276" w:lineRule="auto"/>
                              <w:ind w:left="618" w:right="612"/>
                              <w:jc w:val="center"/>
                              <w:rPr>
                                <w:rFonts w:ascii="Carlito" w:hAnsi="Carlito"/>
                              </w:rPr>
                            </w:pPr>
                            <w:r>
                              <w:rPr>
                                <w:rFonts w:ascii="Carlito" w:hAnsi="Carlito"/>
                              </w:rPr>
                              <w:t>İL SAĞLIK MÜDÜRLÜĞÜ</w:t>
                            </w:r>
                          </w:p>
                          <w:p w14:paraId="73D981A1" w14:textId="77777777" w:rsidR="00480ED8" w:rsidRPr="00553302" w:rsidRDefault="00480ED8" w:rsidP="00C205E7">
                            <w:pPr>
                              <w:spacing w:after="0" w:line="276" w:lineRule="auto"/>
                              <w:ind w:left="618" w:right="612"/>
                              <w:jc w:val="center"/>
                              <w:rPr>
                                <w:rFonts w:ascii="Carlito" w:hAnsi="Carlito"/>
                              </w:rPr>
                            </w:pPr>
                            <w:r w:rsidRPr="00553302">
                              <w:rPr>
                                <w:rFonts w:ascii="Carlito" w:hAnsi="Carlito"/>
                              </w:rPr>
                              <w:t>BULAŞICI HASTALIKLAR</w:t>
                            </w:r>
                          </w:p>
                          <w:p w14:paraId="7A4F027C" w14:textId="77777777" w:rsidR="00480ED8" w:rsidRPr="00553302" w:rsidRDefault="00480ED8" w:rsidP="00C20CAC">
                            <w:pPr>
                              <w:spacing w:before="1"/>
                              <w:ind w:left="287" w:right="285"/>
                              <w:jc w:val="center"/>
                              <w:rPr>
                                <w:rFonts w:ascii="Carlito" w:hAnsi="Carlito"/>
                              </w:rPr>
                            </w:pPr>
                            <w:r w:rsidRPr="00553302">
                              <w:rPr>
                                <w:rFonts w:ascii="Carlito" w:hAnsi="Carlito"/>
                              </w:rPr>
                              <w:t>BİRİMİNE İLETİLMESİ</w:t>
                            </w:r>
                          </w:p>
                          <w:p w14:paraId="441F38C5" w14:textId="77777777" w:rsidR="00480ED8" w:rsidRPr="00553302" w:rsidRDefault="00480ED8" w:rsidP="00C20CAC">
                            <w:pPr>
                              <w:spacing w:before="183" w:line="276" w:lineRule="auto"/>
                              <w:ind w:left="661" w:right="594" w:hanging="104"/>
                              <w:rPr>
                                <w:rFonts w:ascii="Carlito" w:hAnsi="Carlit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E654D" id="_x0000_s1028" type="#_x0000_t202" style="position:absolute;left:0;text-align:left;margin-left:-.45pt;margin-top:143.6pt;width:169.6pt;height:10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" fillcolor="white [3201]" strokecolor="#a8d08d [1945]" strokeweight="1pt">
                <v:path arrowok="t"/>
                <v:textbox inset="0,0,0,0">
                  <w:txbxContent>
                    <w:p w14:paraId="181170EC" w14:textId="77777777" w:rsidR="00480ED8" w:rsidRPr="00553302" w:rsidRDefault="00480ED8" w:rsidP="00C20CAC">
                      <w:pPr>
                        <w:rPr>
                          <w:b/>
                        </w:rPr>
                      </w:pPr>
                    </w:p>
                    <w:p w14:paraId="7025C3E8" w14:textId="77777777" w:rsidR="00480ED8" w:rsidRDefault="00480ED8" w:rsidP="00C205E7">
                      <w:pPr>
                        <w:spacing w:after="0" w:line="276" w:lineRule="auto"/>
                        <w:ind w:left="618" w:right="612"/>
                        <w:jc w:val="center"/>
                        <w:rPr>
                          <w:rFonts w:ascii="Carlito" w:hAnsi="Carlito"/>
                        </w:rPr>
                      </w:pPr>
                      <w:r>
                        <w:rPr>
                          <w:rFonts w:ascii="Carlito" w:hAnsi="Carlito"/>
                        </w:rPr>
                        <w:t>İL SAĞLIK MÜDÜRLÜĞÜ</w:t>
                      </w:r>
                    </w:p>
                    <w:p w14:paraId="73D981A1" w14:textId="77777777" w:rsidR="00480ED8" w:rsidRPr="00553302" w:rsidRDefault="00480ED8" w:rsidP="00C205E7">
                      <w:pPr>
                        <w:spacing w:after="0" w:line="276" w:lineRule="auto"/>
                        <w:ind w:left="618" w:right="612"/>
                        <w:jc w:val="center"/>
                        <w:rPr>
                          <w:rFonts w:ascii="Carlito" w:hAnsi="Carlito"/>
                        </w:rPr>
                      </w:pPr>
                      <w:r w:rsidRPr="00553302">
                        <w:rPr>
                          <w:rFonts w:ascii="Carlito" w:hAnsi="Carlito"/>
                        </w:rPr>
                        <w:t>BULAŞICI HASTALIKLAR</w:t>
                      </w:r>
                    </w:p>
                    <w:p w14:paraId="7A4F027C" w14:textId="77777777" w:rsidR="00480ED8" w:rsidRPr="00553302" w:rsidRDefault="00480ED8" w:rsidP="00C20CAC">
                      <w:pPr>
                        <w:spacing w:before="1"/>
                        <w:ind w:left="287" w:right="285"/>
                        <w:jc w:val="center"/>
                        <w:rPr>
                          <w:rFonts w:ascii="Carlito" w:hAnsi="Carlito"/>
                        </w:rPr>
                      </w:pPr>
                      <w:r w:rsidRPr="00553302">
                        <w:rPr>
                          <w:rFonts w:ascii="Carlito" w:hAnsi="Carlito"/>
                        </w:rPr>
                        <w:t>BİRİMİNE İLETİLMESİ</w:t>
                      </w:r>
                    </w:p>
                    <w:p w14:paraId="441F38C5" w14:textId="77777777" w:rsidR="00480ED8" w:rsidRPr="00553302" w:rsidRDefault="00480ED8" w:rsidP="00C20CAC">
                      <w:pPr>
                        <w:spacing w:before="183" w:line="276" w:lineRule="auto"/>
                        <w:ind w:left="661" w:right="594" w:hanging="104"/>
                        <w:rPr>
                          <w:rFonts w:ascii="Carlito" w:hAnsi="Carlito"/>
                        </w:rPr>
                      </w:pPr>
                    </w:p>
                  </w:txbxContent>
                </v:textbox>
                <w10:wrap type="topAndBottom"/>
              </v:shape>
            </w:pict>
          </mc:Fallback>
        </mc:AlternateContent>
      </w:r>
      <w:r>
        <w:rPr>
          <w:noProof/>
          <w:sz w:val="20"/>
          <w:lang w:eastAsia="tr-TR"/>
        </w:rPr>
        <mc:AlternateContent>
          <mc:Choice Requires="wps">
            <w:drawing>
              <wp:anchor distT="0" distB="0" distL="114300" distR="114300" simplePos="0" relativeHeight="251668480" behindDoc="0" locked="0" layoutInCell="1" allowOverlap="1" wp14:anchorId="39124B95" wp14:editId="0DEA5CF0">
                <wp:simplePos x="0" y="0"/>
                <wp:positionH relativeFrom="column">
                  <wp:posOffset>2146935</wp:posOffset>
                </wp:positionH>
                <wp:positionV relativeFrom="paragraph">
                  <wp:posOffset>1983740</wp:posOffset>
                </wp:positionV>
                <wp:extent cx="1177290" cy="588645"/>
                <wp:effectExtent l="38100" t="76200" r="22860" b="20955"/>
                <wp:wrapNone/>
                <wp:docPr id="251" name="Dirsek Bağlayıcısı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77290" cy="58864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7C4A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1" o:spid="_x0000_s1026" type="#_x0000_t34" style="position:absolute;margin-left:169.05pt;margin-top:156.2pt;width:92.7pt;height:46.3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" strokecolor="#5b9bd5 [3204]" strokeweight=".5pt">
                <v:stroke endarrow="block"/>
                <o:lock v:ext="edit" shapetype="f"/>
              </v:shape>
            </w:pict>
          </mc:Fallback>
        </mc:AlternateContent>
      </w:r>
    </w:p>
    <w:p w14:paraId="36D72B49" w14:textId="77777777" w:rsidR="008A2B91" w:rsidRPr="00ED48EB" w:rsidRDefault="00E63B50" w:rsidP="007F1119">
      <w:pPr>
        <w:pStyle w:val="ListParagraph"/>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TANIMLAR</w:t>
      </w:r>
    </w:p>
    <w:p w14:paraId="77A4562D" w14:textId="77777777" w:rsidR="00F85B44"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hastalığı;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proofErr w:type="spellEnd"/>
      <w:r w:rsidR="008A2B91" w:rsidRPr="00ED48EB">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soğuk a</w:t>
      </w:r>
      <w:r w:rsidR="0001459A" w:rsidRPr="00ED48EB">
        <w:rPr>
          <w:rFonts w:ascii="Times New Roman" w:hAnsi="Times New Roman" w:cs="Times New Roman"/>
          <w:sz w:val="24"/>
          <w:szCs w:val="24"/>
        </w:rPr>
        <w:t xml:space="preserve">lgınlığından Orta Doğu Solunum </w:t>
      </w:r>
      <w:r w:rsidR="00F85B44" w:rsidRPr="00ED48EB">
        <w:rPr>
          <w:rFonts w:ascii="Times New Roman" w:hAnsi="Times New Roman" w:cs="Times New Roman"/>
          <w:sz w:val="24"/>
          <w:szCs w:val="24"/>
        </w:rPr>
        <w:t xml:space="preserve">Sendromu ve Ağır Akut Solunum Sendromu </w:t>
      </w:r>
      <w:r w:rsidR="008A2B91" w:rsidRPr="00ED48EB">
        <w:rPr>
          <w:rFonts w:ascii="Times New Roman" w:hAnsi="Times New Roman" w:cs="Times New Roman"/>
          <w:sz w:val="24"/>
          <w:szCs w:val="24"/>
        </w:rPr>
        <w:t>gibi daha ciddi hastalıklara kadar çeşitli hastalıkl</w:t>
      </w:r>
      <w:r w:rsidR="0001459A" w:rsidRPr="00ED48EB">
        <w:rPr>
          <w:rFonts w:ascii="Times New Roman" w:hAnsi="Times New Roman" w:cs="Times New Roman"/>
          <w:sz w:val="24"/>
          <w:szCs w:val="24"/>
        </w:rPr>
        <w:t xml:space="preserve">ara neden olan büyük bir virüs </w:t>
      </w:r>
      <w:r w:rsidR="008A2B91" w:rsidRPr="00ED48EB">
        <w:rPr>
          <w:rFonts w:ascii="Times New Roman" w:hAnsi="Times New Roman" w:cs="Times New Roman"/>
          <w:sz w:val="24"/>
          <w:szCs w:val="24"/>
        </w:rPr>
        <w:t xml:space="preserve">ailesidir. </w:t>
      </w:r>
      <w:proofErr w:type="spellStart"/>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w:t>
      </w:r>
      <w:proofErr w:type="spellEnd"/>
      <w:r w:rsidR="008A2B91" w:rsidRPr="00ED48EB">
        <w:rPr>
          <w:rFonts w:ascii="Times New Roman" w:hAnsi="Times New Roman" w:cs="Times New Roman"/>
          <w:sz w:val="24"/>
          <w:szCs w:val="24"/>
        </w:rPr>
        <w:t xml:space="preserve"> </w:t>
      </w:r>
      <w:proofErr w:type="spellStart"/>
      <w:r w:rsidR="008A2B91" w:rsidRPr="00ED48EB">
        <w:rPr>
          <w:rFonts w:ascii="Times New Roman" w:hAnsi="Times New Roman" w:cs="Times New Roman"/>
          <w:sz w:val="24"/>
          <w:szCs w:val="24"/>
        </w:rPr>
        <w:t>zoonotik</w:t>
      </w:r>
      <w:proofErr w:type="spellEnd"/>
      <w:r w:rsidR="008A2B91" w:rsidRPr="00ED48EB">
        <w:rPr>
          <w:rFonts w:ascii="Times New Roman" w:hAnsi="Times New Roman" w:cs="Times New Roman"/>
          <w:sz w:val="24"/>
          <w:szCs w:val="24"/>
        </w:rPr>
        <w:t xml:space="preserve"> olup, hayvanlardan bulaşarak </w:t>
      </w:r>
      <w:r w:rsidR="0001459A" w:rsidRPr="00ED48EB">
        <w:rPr>
          <w:rFonts w:ascii="Times New Roman" w:hAnsi="Times New Roman" w:cs="Times New Roman"/>
          <w:sz w:val="24"/>
          <w:szCs w:val="24"/>
        </w:rPr>
        <w:t xml:space="preserve">insanlarda hastalık yapabilir. </w:t>
      </w:r>
      <w:r w:rsidR="008A2B91" w:rsidRPr="00ED48EB">
        <w:rPr>
          <w:rFonts w:ascii="Times New Roman" w:hAnsi="Times New Roman" w:cs="Times New Roman"/>
          <w:sz w:val="24"/>
          <w:szCs w:val="24"/>
        </w:rPr>
        <w:t>Detaylı araştırmalar sonucunda, SARS-</w:t>
      </w:r>
      <w:proofErr w:type="spellStart"/>
      <w:r w:rsidR="008A2B91" w:rsidRPr="00ED48EB">
        <w:rPr>
          <w:rFonts w:ascii="Times New Roman" w:hAnsi="Times New Roman" w:cs="Times New Roman"/>
          <w:sz w:val="24"/>
          <w:szCs w:val="24"/>
        </w:rPr>
        <w:t>CoV'un</w:t>
      </w:r>
      <w:proofErr w:type="spellEnd"/>
      <w:r w:rsidR="008A2B91" w:rsidRPr="00ED48EB">
        <w:rPr>
          <w:rFonts w:ascii="Times New Roman" w:hAnsi="Times New Roman" w:cs="Times New Roman"/>
          <w:sz w:val="24"/>
          <w:szCs w:val="24"/>
        </w:rPr>
        <w:t xml:space="preserve"> misk ked</w:t>
      </w:r>
      <w:r w:rsidR="0001459A" w:rsidRPr="00ED48EB">
        <w:rPr>
          <w:rFonts w:ascii="Times New Roman" w:hAnsi="Times New Roman" w:cs="Times New Roman"/>
          <w:sz w:val="24"/>
          <w:szCs w:val="24"/>
        </w:rPr>
        <w:t>ilerinden, MERS-</w:t>
      </w:r>
      <w:proofErr w:type="spellStart"/>
      <w:r w:rsidR="0001459A" w:rsidRPr="00ED48EB">
        <w:rPr>
          <w:rFonts w:ascii="Times New Roman" w:hAnsi="Times New Roman" w:cs="Times New Roman"/>
          <w:sz w:val="24"/>
          <w:szCs w:val="24"/>
        </w:rPr>
        <w:t>CoV'un</w:t>
      </w:r>
      <w:proofErr w:type="spellEnd"/>
      <w:r w:rsidR="0001459A" w:rsidRPr="00ED48EB">
        <w:rPr>
          <w:rFonts w:ascii="Times New Roman" w:hAnsi="Times New Roman" w:cs="Times New Roman"/>
          <w:sz w:val="24"/>
          <w:szCs w:val="24"/>
        </w:rPr>
        <w:t xml:space="preserve"> ise tek </w:t>
      </w:r>
      <w:r w:rsidR="008A2B91" w:rsidRPr="00ED48EB">
        <w:rPr>
          <w:rFonts w:ascii="Times New Roman" w:hAnsi="Times New Roman" w:cs="Times New Roman"/>
          <w:sz w:val="24"/>
          <w:szCs w:val="24"/>
        </w:rPr>
        <w:t>hörgüçlü develerden insanlara bulaştığı ortaya çıkmıştır. H</w:t>
      </w:r>
      <w:r w:rsidR="0001459A" w:rsidRPr="00ED48EB">
        <w:rPr>
          <w:rFonts w:ascii="Times New Roman" w:hAnsi="Times New Roman" w:cs="Times New Roman"/>
          <w:sz w:val="24"/>
          <w:szCs w:val="24"/>
        </w:rPr>
        <w:t xml:space="preserve">enüz insanlara bulaşmamış olan </w:t>
      </w:r>
      <w:r w:rsidR="008A2B91" w:rsidRPr="00ED48EB">
        <w:rPr>
          <w:rFonts w:ascii="Times New Roman" w:hAnsi="Times New Roman" w:cs="Times New Roman"/>
          <w:sz w:val="24"/>
          <w:szCs w:val="24"/>
        </w:rPr>
        <w:t xml:space="preserve">ancak hayvanlarda saptanan birçok </w:t>
      </w:r>
      <w:proofErr w:type="spellStart"/>
      <w:r w:rsidR="008A2B91" w:rsidRPr="00ED48EB">
        <w:rPr>
          <w:rFonts w:ascii="Times New Roman" w:hAnsi="Times New Roman" w:cs="Times New Roman"/>
          <w:sz w:val="24"/>
          <w:szCs w:val="24"/>
        </w:rPr>
        <w:t>coronavirüs</w:t>
      </w:r>
      <w:proofErr w:type="spellEnd"/>
      <w:r w:rsidR="008A2B91" w:rsidRPr="00ED48EB">
        <w:rPr>
          <w:rFonts w:ascii="Times New Roman" w:hAnsi="Times New Roman" w:cs="Times New Roman"/>
          <w:sz w:val="24"/>
          <w:szCs w:val="24"/>
        </w:rPr>
        <w:t xml:space="preserve"> mevcuttur</w:t>
      </w:r>
      <w:r w:rsidR="0001459A" w:rsidRPr="00ED48EB">
        <w:rPr>
          <w:rFonts w:ascii="Times New Roman" w:hAnsi="Times New Roman" w:cs="Times New Roman"/>
          <w:sz w:val="24"/>
          <w:szCs w:val="24"/>
        </w:rPr>
        <w:t xml:space="preserve">. </w:t>
      </w:r>
      <w:proofErr w:type="spellStart"/>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’ların</w:t>
      </w:r>
      <w:proofErr w:type="spellEnd"/>
      <w:r w:rsidR="0001459A" w:rsidRPr="00ED48EB">
        <w:rPr>
          <w:rFonts w:ascii="Times New Roman" w:hAnsi="Times New Roman" w:cs="Times New Roman"/>
          <w:sz w:val="24"/>
          <w:szCs w:val="24"/>
        </w:rPr>
        <w:t xml:space="preserve"> insanlarda </w:t>
      </w:r>
      <w:r w:rsidR="008A2B91" w:rsidRPr="00ED48EB">
        <w:rPr>
          <w:rFonts w:ascii="Times New Roman" w:hAnsi="Times New Roman" w:cs="Times New Roman"/>
          <w:sz w:val="24"/>
          <w:szCs w:val="24"/>
        </w:rPr>
        <w:t xml:space="preserve">dolaşımda olan alt tipleri </w:t>
      </w:r>
      <w:r w:rsidR="0001459A" w:rsidRPr="00ED48EB">
        <w:rPr>
          <w:rFonts w:ascii="Times New Roman" w:hAnsi="Times New Roman" w:cs="Times New Roman"/>
          <w:sz w:val="24"/>
          <w:szCs w:val="24"/>
        </w:rPr>
        <w:t xml:space="preserve">çoğunlukla </w:t>
      </w:r>
      <w:r w:rsidR="008A2B91" w:rsidRPr="00ED48EB">
        <w:rPr>
          <w:rFonts w:ascii="Times New Roman" w:hAnsi="Times New Roman" w:cs="Times New Roman"/>
          <w:sz w:val="24"/>
          <w:szCs w:val="24"/>
        </w:rPr>
        <w:t>soğuk algınlığına sebep olan virüslerdir. SARS-</w:t>
      </w:r>
      <w:proofErr w:type="spellStart"/>
      <w:r w:rsidR="008A2B91" w:rsidRPr="00ED48EB">
        <w:rPr>
          <w:rFonts w:ascii="Times New Roman" w:hAnsi="Times New Roman" w:cs="Times New Roman"/>
          <w:sz w:val="24"/>
          <w:szCs w:val="24"/>
        </w:rPr>
        <w:t>CoV</w:t>
      </w:r>
      <w:proofErr w:type="spellEnd"/>
      <w:r w:rsidR="008A2B91" w:rsidRPr="00ED48EB">
        <w:rPr>
          <w:rFonts w:ascii="Times New Roman" w:hAnsi="Times New Roman" w:cs="Times New Roman"/>
          <w:sz w:val="24"/>
          <w:szCs w:val="24"/>
        </w:rPr>
        <w:t>, 21. yüzyılı</w:t>
      </w:r>
      <w:r w:rsidR="0001459A" w:rsidRPr="00ED48EB">
        <w:rPr>
          <w:rFonts w:ascii="Times New Roman" w:hAnsi="Times New Roman" w:cs="Times New Roman"/>
          <w:sz w:val="24"/>
          <w:szCs w:val="24"/>
        </w:rPr>
        <w:t xml:space="preserve">n ilk uluslararası sağlık acil </w:t>
      </w:r>
      <w:r w:rsidR="008A2B91" w:rsidRPr="00ED48EB">
        <w:rPr>
          <w:rFonts w:ascii="Times New Roman" w:hAnsi="Times New Roman" w:cs="Times New Roman"/>
          <w:sz w:val="24"/>
          <w:szCs w:val="24"/>
        </w:rPr>
        <w:t>durumu olarak 2003 yılında, daha önceden bilinmeyen bir vi</w:t>
      </w:r>
      <w:r w:rsidR="0001459A" w:rsidRPr="00ED48EB">
        <w:rPr>
          <w:rFonts w:ascii="Times New Roman" w:hAnsi="Times New Roman" w:cs="Times New Roman"/>
          <w:sz w:val="24"/>
          <w:szCs w:val="24"/>
        </w:rPr>
        <w:t xml:space="preserve">rüs halinde ortaya çıkmış olup </w:t>
      </w:r>
      <w:r w:rsidR="008A2B91" w:rsidRPr="00ED48EB">
        <w:rPr>
          <w:rFonts w:ascii="Times New Roman" w:hAnsi="Times New Roman" w:cs="Times New Roman"/>
          <w:sz w:val="24"/>
          <w:szCs w:val="24"/>
        </w:rPr>
        <w:t xml:space="preserve">yüzlerce insanın hayatını kaybetmesine neden olmuştur. Yaklaşık 10 yıl </w:t>
      </w:r>
      <w:r w:rsidR="0001459A" w:rsidRPr="00ED48EB">
        <w:rPr>
          <w:rFonts w:ascii="Times New Roman" w:hAnsi="Times New Roman" w:cs="Times New Roman"/>
          <w:sz w:val="24"/>
          <w:szCs w:val="24"/>
        </w:rPr>
        <w:t xml:space="preserve">sonra </w:t>
      </w:r>
      <w:proofErr w:type="spellStart"/>
      <w:r w:rsidR="0025665A">
        <w:rPr>
          <w:rFonts w:ascii="Times New Roman" w:hAnsi="Times New Roman" w:cs="Times New Roman"/>
          <w:sz w:val="24"/>
          <w:szCs w:val="24"/>
        </w:rPr>
        <w:t>Coronavirüs</w:t>
      </w:r>
      <w:proofErr w:type="spellEnd"/>
      <w:r w:rsidR="0001459A" w:rsidRPr="00ED48EB">
        <w:rPr>
          <w:rFonts w:ascii="Times New Roman" w:hAnsi="Times New Roman" w:cs="Times New Roman"/>
          <w:sz w:val="24"/>
          <w:szCs w:val="24"/>
        </w:rPr>
        <w:t xml:space="preserve"> </w:t>
      </w:r>
      <w:r w:rsidR="008A2B91" w:rsidRPr="00ED48EB">
        <w:rPr>
          <w:rFonts w:ascii="Times New Roman" w:hAnsi="Times New Roman" w:cs="Times New Roman"/>
          <w:sz w:val="24"/>
          <w:szCs w:val="24"/>
        </w:rPr>
        <w:t>ailesinden, daha önce insan ya da hayvanlarda varlığı göste</w:t>
      </w:r>
      <w:r w:rsidR="0001459A" w:rsidRPr="00ED48EB">
        <w:rPr>
          <w:rFonts w:ascii="Times New Roman" w:hAnsi="Times New Roman" w:cs="Times New Roman"/>
          <w:sz w:val="24"/>
          <w:szCs w:val="24"/>
        </w:rPr>
        <w:t>rilmemiş olan MERS-</w:t>
      </w:r>
      <w:proofErr w:type="spellStart"/>
      <w:r w:rsidR="0001459A" w:rsidRPr="00ED48EB">
        <w:rPr>
          <w:rFonts w:ascii="Times New Roman" w:hAnsi="Times New Roman" w:cs="Times New Roman"/>
          <w:sz w:val="24"/>
          <w:szCs w:val="24"/>
        </w:rPr>
        <w:t>CoV</w:t>
      </w:r>
      <w:proofErr w:type="spellEnd"/>
      <w:r w:rsidR="0001459A" w:rsidRPr="00ED48EB">
        <w:rPr>
          <w:rFonts w:ascii="Times New Roman" w:hAnsi="Times New Roman" w:cs="Times New Roman"/>
          <w:sz w:val="24"/>
          <w:szCs w:val="24"/>
        </w:rPr>
        <w:t xml:space="preserve"> </w:t>
      </w:r>
      <w:r w:rsidR="008A2B91" w:rsidRPr="00ED48EB">
        <w:rPr>
          <w:rFonts w:ascii="Times New Roman" w:hAnsi="Times New Roman" w:cs="Times New Roman"/>
          <w:sz w:val="24"/>
          <w:szCs w:val="24"/>
        </w:rPr>
        <w:t>Eylül 2012'de ilk defa</w:t>
      </w:r>
      <w:r w:rsidR="0001459A" w:rsidRPr="00ED48EB">
        <w:rPr>
          <w:rFonts w:ascii="Times New Roman" w:hAnsi="Times New Roman" w:cs="Times New Roman"/>
          <w:sz w:val="24"/>
          <w:szCs w:val="24"/>
        </w:rPr>
        <w:t xml:space="preserve"> insanlarda Suudi Arabistan’da </w:t>
      </w:r>
      <w:r w:rsidR="008A2B91" w:rsidRPr="00ED48EB">
        <w:rPr>
          <w:rFonts w:ascii="Times New Roman" w:hAnsi="Times New Roman" w:cs="Times New Roman"/>
          <w:sz w:val="24"/>
          <w:szCs w:val="24"/>
        </w:rPr>
        <w:t>tanımlanmış; ancak daha sonra aslında ilk vakaların Nisa</w:t>
      </w:r>
      <w:r w:rsidR="0001459A" w:rsidRPr="00ED48EB">
        <w:rPr>
          <w:rFonts w:ascii="Times New Roman" w:hAnsi="Times New Roman" w:cs="Times New Roman"/>
          <w:sz w:val="24"/>
          <w:szCs w:val="24"/>
        </w:rPr>
        <w:t xml:space="preserve">n 2012’de Ürdün </w:t>
      </w:r>
      <w:proofErr w:type="spellStart"/>
      <w:r w:rsidR="0001459A" w:rsidRPr="00ED48EB">
        <w:rPr>
          <w:rFonts w:ascii="Times New Roman" w:hAnsi="Times New Roman" w:cs="Times New Roman"/>
          <w:sz w:val="24"/>
          <w:szCs w:val="24"/>
        </w:rPr>
        <w:t>Zarqa’daki</w:t>
      </w:r>
      <w:proofErr w:type="spellEnd"/>
      <w:r w:rsidR="0001459A" w:rsidRPr="00ED48EB">
        <w:rPr>
          <w:rFonts w:ascii="Times New Roman" w:hAnsi="Times New Roman" w:cs="Times New Roman"/>
          <w:sz w:val="24"/>
          <w:szCs w:val="24"/>
        </w:rPr>
        <w:t xml:space="preserve"> bir </w:t>
      </w:r>
      <w:r w:rsidR="008A2B91" w:rsidRPr="00ED48EB">
        <w:rPr>
          <w:rFonts w:ascii="Times New Roman" w:hAnsi="Times New Roman" w:cs="Times New Roman"/>
          <w:sz w:val="24"/>
          <w:szCs w:val="24"/>
        </w:rPr>
        <w:t xml:space="preserve">hastanede görüldüğü ortaya çıkmıştır. SARS </w:t>
      </w:r>
      <w:proofErr w:type="spellStart"/>
      <w:r w:rsidR="0025665A">
        <w:rPr>
          <w:rFonts w:ascii="Times New Roman" w:hAnsi="Times New Roman" w:cs="Times New Roman"/>
          <w:sz w:val="24"/>
          <w:szCs w:val="24"/>
        </w:rPr>
        <w:t>Coronavirüsü</w:t>
      </w:r>
      <w:proofErr w:type="spellEnd"/>
      <w:r w:rsidR="008A2B91" w:rsidRPr="00ED48EB">
        <w:rPr>
          <w:rFonts w:ascii="Times New Roman" w:hAnsi="Times New Roman" w:cs="Times New Roman"/>
          <w:sz w:val="24"/>
          <w:szCs w:val="24"/>
        </w:rPr>
        <w:t xml:space="preserve"> i</w:t>
      </w:r>
      <w:r w:rsidR="0001459A" w:rsidRPr="00ED48EB">
        <w:rPr>
          <w:rFonts w:ascii="Times New Roman" w:hAnsi="Times New Roman" w:cs="Times New Roman"/>
          <w:sz w:val="24"/>
          <w:szCs w:val="24"/>
        </w:rPr>
        <w:t xml:space="preserve">le uzaktan bağlantılı olmasına </w:t>
      </w:r>
      <w:r w:rsidR="008A2B91" w:rsidRPr="00ED48EB">
        <w:rPr>
          <w:rFonts w:ascii="Times New Roman" w:hAnsi="Times New Roman" w:cs="Times New Roman"/>
          <w:sz w:val="24"/>
          <w:szCs w:val="24"/>
        </w:rPr>
        <w:t>rağmen, yaşanmış olan SARS tecrübesinden ötürü endişe ol</w:t>
      </w:r>
      <w:r w:rsidR="0001459A" w:rsidRPr="00ED48EB">
        <w:rPr>
          <w:rFonts w:ascii="Times New Roman" w:hAnsi="Times New Roman" w:cs="Times New Roman"/>
          <w:sz w:val="24"/>
          <w:szCs w:val="24"/>
        </w:rPr>
        <w:t xml:space="preserve">uşturmuştur. 31 Aralık 2019'da </w:t>
      </w:r>
      <w:r w:rsidR="008A2B91" w:rsidRPr="00ED48EB">
        <w:rPr>
          <w:rFonts w:ascii="Times New Roman" w:hAnsi="Times New Roman" w:cs="Times New Roman"/>
          <w:sz w:val="24"/>
          <w:szCs w:val="24"/>
        </w:rPr>
        <w:t xml:space="preserve">DSÖ Çin Ülke Ofisi, Çin'in </w:t>
      </w:r>
      <w:proofErr w:type="spellStart"/>
      <w:r w:rsidR="008A2B91" w:rsidRPr="00ED48EB">
        <w:rPr>
          <w:rFonts w:ascii="Times New Roman" w:hAnsi="Times New Roman" w:cs="Times New Roman"/>
          <w:sz w:val="24"/>
          <w:szCs w:val="24"/>
        </w:rPr>
        <w:t>Hubei</w:t>
      </w:r>
      <w:proofErr w:type="spellEnd"/>
      <w:r w:rsidR="008A2B91" w:rsidRPr="00ED48EB">
        <w:rPr>
          <w:rFonts w:ascii="Times New Roman" w:hAnsi="Times New Roman" w:cs="Times New Roman"/>
          <w:sz w:val="24"/>
          <w:szCs w:val="24"/>
        </w:rPr>
        <w:t xml:space="preserve"> eyaletinin Vuhan şehrinde</w:t>
      </w:r>
      <w:r w:rsidR="0001459A" w:rsidRPr="00ED48EB">
        <w:rPr>
          <w:rFonts w:ascii="Times New Roman" w:hAnsi="Times New Roman" w:cs="Times New Roman"/>
          <w:sz w:val="24"/>
          <w:szCs w:val="24"/>
        </w:rPr>
        <w:t xml:space="preserve"> etiyolojisi bilinmeyen vakalar </w:t>
      </w:r>
      <w:r w:rsidR="008A2B91" w:rsidRPr="00ED48EB">
        <w:rPr>
          <w:rFonts w:ascii="Times New Roman" w:hAnsi="Times New Roman" w:cs="Times New Roman"/>
          <w:sz w:val="24"/>
          <w:szCs w:val="24"/>
        </w:rPr>
        <w:t xml:space="preserve">bildirmiştir. 7 Ocak 2020’de etken daha önce insanlarda tespit edilmemiş yeni bir </w:t>
      </w:r>
      <w:proofErr w:type="spellStart"/>
      <w:r w:rsidR="0025665A">
        <w:rPr>
          <w:rFonts w:ascii="Times New Roman" w:hAnsi="Times New Roman" w:cs="Times New Roman"/>
          <w:sz w:val="24"/>
          <w:szCs w:val="24"/>
        </w:rPr>
        <w:t>Coronavirüs</w:t>
      </w:r>
      <w:proofErr w:type="spellEnd"/>
      <w:r w:rsidR="008A2B91" w:rsidRPr="00ED48EB">
        <w:rPr>
          <w:rFonts w:ascii="Times New Roman" w:hAnsi="Times New Roman" w:cs="Times New Roman"/>
          <w:sz w:val="24"/>
          <w:szCs w:val="24"/>
        </w:rPr>
        <w:t xml:space="preserve"> (2019-nCoV) olarak tanımlanmıştır. Daha so</w:t>
      </w:r>
      <w:r w:rsidR="0001459A" w:rsidRPr="00ED48EB">
        <w:rPr>
          <w:rFonts w:ascii="Times New Roman" w:hAnsi="Times New Roman" w:cs="Times New Roman"/>
          <w:sz w:val="24"/>
          <w:szCs w:val="24"/>
        </w:rPr>
        <w:t xml:space="preserve">nra 2019-nCoV hastalığının adı </w:t>
      </w:r>
      <w:r>
        <w:rPr>
          <w:rFonts w:ascii="Times New Roman" w:hAnsi="Times New Roman" w:cs="Times New Roman"/>
          <w:sz w:val="24"/>
          <w:szCs w:val="24"/>
        </w:rPr>
        <w:t>COVİD</w:t>
      </w:r>
      <w:r w:rsidR="008A2B91" w:rsidRPr="00ED48EB">
        <w:rPr>
          <w:rFonts w:ascii="Times New Roman" w:hAnsi="Times New Roman" w:cs="Times New Roman"/>
          <w:sz w:val="24"/>
          <w:szCs w:val="24"/>
        </w:rPr>
        <w:t>-19 olarak kabul edilmişt</w:t>
      </w:r>
      <w:r w:rsidR="0001459A" w:rsidRPr="00ED48EB">
        <w:rPr>
          <w:rFonts w:ascii="Times New Roman" w:hAnsi="Times New Roman" w:cs="Times New Roman"/>
          <w:sz w:val="24"/>
          <w:szCs w:val="24"/>
        </w:rPr>
        <w:t>ir.</w:t>
      </w:r>
    </w:p>
    <w:p w14:paraId="768AE133" w14:textId="77777777" w:rsidR="00C205E7" w:rsidRPr="00ED48EB" w:rsidRDefault="0001459A"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 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vakası veya t</w:t>
      </w:r>
      <w:r w:rsidRPr="00ED48EB">
        <w:rPr>
          <w:rFonts w:ascii="Times New Roman" w:hAnsi="Times New Roman" w:cs="Times New Roman"/>
          <w:sz w:val="24"/>
          <w:szCs w:val="24"/>
        </w:rPr>
        <w:t xml:space="preserve">emaslısı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-19’a yönelik olarak hazırlanmış olan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(2019-nCoV Hastalığı) Rehberi” </w:t>
      </w:r>
      <w:r w:rsidRPr="00ED48EB">
        <w:rPr>
          <w:rFonts w:ascii="Times New Roman" w:hAnsi="Times New Roman" w:cs="Times New Roman"/>
          <w:sz w:val="24"/>
          <w:szCs w:val="24"/>
        </w:rPr>
        <w:t>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14:paraId="48EE4E40" w14:textId="77777777" w:rsidR="00EC7611" w:rsidRPr="00ED48EB" w:rsidRDefault="0040568D" w:rsidP="007F1119">
      <w:pPr>
        <w:pStyle w:val="ListParagraph"/>
        <w:numPr>
          <w:ilvl w:val="0"/>
          <w:numId w:val="19"/>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14:paraId="793CB64D" w14:textId="77777777" w:rsidR="00EC7611" w:rsidRDefault="00EC7611" w:rsidP="00601BE9">
      <w:pPr>
        <w:jc w:val="both"/>
        <w:rPr>
          <w:rFonts w:ascii="Times New Roman" w:hAnsi="Times New Roman" w:cs="Times New Roman"/>
          <w:sz w:val="24"/>
          <w:szCs w:val="24"/>
        </w:rPr>
      </w:pPr>
      <w:r w:rsidRPr="00ED48EB">
        <w:rPr>
          <w:rFonts w:ascii="Times New Roman" w:hAnsi="Times New Roman" w:cs="Times New Roman"/>
          <w:sz w:val="24"/>
          <w:szCs w:val="24"/>
        </w:rPr>
        <w:t xml:space="preserve">Henüz netlik kazanmamıştır.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-19'ların kökeni hala araştırılmaktadır. Bununla birlikte eldeki veriler, </w:t>
      </w:r>
      <w:proofErr w:type="spellStart"/>
      <w:r w:rsidRPr="00ED48EB">
        <w:rPr>
          <w:rFonts w:ascii="Times New Roman" w:hAnsi="Times New Roman" w:cs="Times New Roman"/>
          <w:sz w:val="24"/>
          <w:szCs w:val="24"/>
        </w:rPr>
        <w:t>Huanan</w:t>
      </w:r>
      <w:proofErr w:type="spellEnd"/>
      <w:r w:rsidRPr="00ED48EB">
        <w:rPr>
          <w:rFonts w:ascii="Times New Roman" w:hAnsi="Times New Roman" w:cs="Times New Roman"/>
          <w:sz w:val="24"/>
          <w:szCs w:val="24"/>
        </w:rPr>
        <w:t xml:space="preserve"> Deniz Ürünleri Toptan Satış Pazarında yasadışı olarak satılan vahşi hayvanları işaret etmektedir. Bulaşma; Hastalığın başlangıcındaki ilk kaynak olarak </w:t>
      </w:r>
      <w:proofErr w:type="spellStart"/>
      <w:r w:rsidRPr="00ED48EB">
        <w:rPr>
          <w:rFonts w:ascii="Times New Roman" w:hAnsi="Times New Roman" w:cs="Times New Roman"/>
          <w:sz w:val="24"/>
          <w:szCs w:val="24"/>
        </w:rPr>
        <w:t>Huanan</w:t>
      </w:r>
      <w:proofErr w:type="spellEnd"/>
      <w:r w:rsidRPr="00ED48EB">
        <w:rPr>
          <w:rFonts w:ascii="Times New Roman" w:hAnsi="Times New Roman" w:cs="Times New Roman"/>
          <w:sz w:val="24"/>
          <w:szCs w:val="24"/>
        </w:rPr>
        <w:t xml:space="preserve"> Deniz Ürünleri Toptan Satış Pazarında yasadışı satılan vahşi hayvanlar düşünülmekle birlikte, insandan insana ve sağlık merkezlerinde bulaşma bildirilmiştir. Hastalığın damlacık yoluyla bulaştığı düşünülmektedir. </w:t>
      </w:r>
      <w:r w:rsidR="00601BE9" w:rsidRPr="00ED48EB">
        <w:rPr>
          <w:rFonts w:ascii="Times New Roman" w:hAnsi="Times New Roman" w:cs="Times New Roman"/>
          <w:sz w:val="24"/>
          <w:szCs w:val="24"/>
        </w:rPr>
        <w:t>Virüs</w:t>
      </w:r>
      <w:r w:rsidRPr="00ED48EB">
        <w:rPr>
          <w:rFonts w:ascii="Times New Roman" w:hAnsi="Times New Roman" w:cs="Times New Roman"/>
          <w:sz w:val="24"/>
          <w:szCs w:val="24"/>
        </w:rPr>
        <w:t xml:space="preserve"> hasta bireylerden öksürme, hapşırma yoluyla ortaya saçılan damlacıklarla ve hastaların </w:t>
      </w:r>
      <w:r w:rsidR="00601BE9" w:rsidRPr="00ED48EB">
        <w:rPr>
          <w:rFonts w:ascii="Times New Roman" w:hAnsi="Times New Roman" w:cs="Times New Roman"/>
          <w:sz w:val="24"/>
          <w:szCs w:val="24"/>
        </w:rPr>
        <w:t>bulaştırdığı</w:t>
      </w:r>
      <w:r w:rsidRPr="00ED48EB">
        <w:rPr>
          <w:rFonts w:ascii="Times New Roman" w:hAnsi="Times New Roman" w:cs="Times New Roman"/>
          <w:sz w:val="24"/>
          <w:szCs w:val="24"/>
        </w:rPr>
        <w:t xml:space="preserve"> yüzeylerden (göz, ağız, burun mukozasına temasla) bulaşabilir. Kişiden kişiye solunum yolunda virüs taşınabilir, ancak esas bulaşma hasta bireylerden olmaktadır. 14 güne kadar kuluçka süresi olabileceği düşünülmektedir. </w:t>
      </w:r>
      <w:proofErr w:type="spellStart"/>
      <w:r w:rsidR="00601BE9" w:rsidRPr="00ED48EB">
        <w:rPr>
          <w:rFonts w:ascii="Times New Roman" w:hAnsi="Times New Roman" w:cs="Times New Roman"/>
          <w:sz w:val="24"/>
          <w:szCs w:val="24"/>
        </w:rPr>
        <w:t>Coronavirü</w:t>
      </w:r>
      <w:r w:rsidRPr="00ED48EB">
        <w:rPr>
          <w:rFonts w:ascii="Times New Roman" w:hAnsi="Times New Roman" w:cs="Times New Roman"/>
          <w:sz w:val="24"/>
          <w:szCs w:val="24"/>
        </w:rPr>
        <w:t>slar</w:t>
      </w:r>
      <w:proofErr w:type="spellEnd"/>
      <w:r w:rsidRPr="00ED48EB">
        <w:rPr>
          <w:rFonts w:ascii="Times New Roman" w:hAnsi="Times New Roman" w:cs="Times New Roman"/>
          <w:sz w:val="24"/>
          <w:szCs w:val="24"/>
        </w:rPr>
        <w:t xml:space="preserve"> genel olarak dış ortam dayanıklılığı olmayan virüslerdir, Ancak bugün için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-19’un bulaştırıcılık süresi ve dış ortama dayanma süresi net olarak bilinmemektedir. </w:t>
      </w:r>
    </w:p>
    <w:p w14:paraId="292AABFF" w14:textId="77777777" w:rsidR="00C205E7" w:rsidRDefault="00C205E7" w:rsidP="00601BE9">
      <w:pPr>
        <w:jc w:val="both"/>
        <w:rPr>
          <w:rFonts w:ascii="Times New Roman" w:hAnsi="Times New Roman" w:cs="Times New Roman"/>
          <w:sz w:val="24"/>
          <w:szCs w:val="24"/>
        </w:rPr>
      </w:pPr>
    </w:p>
    <w:p w14:paraId="65153192" w14:textId="77777777" w:rsidR="00E31A95" w:rsidRDefault="00E31A95" w:rsidP="00601BE9">
      <w:pPr>
        <w:jc w:val="both"/>
        <w:rPr>
          <w:rFonts w:ascii="Times New Roman" w:hAnsi="Times New Roman" w:cs="Times New Roman"/>
          <w:sz w:val="24"/>
          <w:szCs w:val="24"/>
        </w:rPr>
      </w:pPr>
    </w:p>
    <w:p w14:paraId="791BA95E" w14:textId="77777777" w:rsidR="00E31A95" w:rsidRPr="00ED48EB" w:rsidRDefault="00E31A95" w:rsidP="00601BE9">
      <w:pPr>
        <w:jc w:val="both"/>
        <w:rPr>
          <w:rFonts w:ascii="Times New Roman" w:hAnsi="Times New Roman" w:cs="Times New Roman"/>
          <w:sz w:val="24"/>
          <w:szCs w:val="24"/>
        </w:rPr>
      </w:pPr>
    </w:p>
    <w:p w14:paraId="353D7A9A" w14:textId="77777777" w:rsidR="00855E0A" w:rsidRPr="00ED48EB" w:rsidRDefault="003E1814" w:rsidP="007F1119">
      <w:pPr>
        <w:pStyle w:val="ListParagraph"/>
        <w:numPr>
          <w:ilvl w:val="0"/>
          <w:numId w:val="19"/>
        </w:numPr>
        <w:ind w:left="284" w:hanging="284"/>
        <w:rPr>
          <w:rFonts w:ascii="Times New Roman" w:hAnsi="Times New Roman" w:cs="Times New Roman"/>
          <w:b/>
          <w:sz w:val="24"/>
          <w:szCs w:val="24"/>
        </w:rPr>
      </w:pPr>
      <w:r w:rsidRPr="00ED48EB">
        <w:rPr>
          <w:rFonts w:ascii="Times New Roman" w:hAnsi="Times New Roman" w:cs="Times New Roman"/>
          <w:b/>
          <w:sz w:val="24"/>
          <w:szCs w:val="24"/>
        </w:rPr>
        <w:t>KLİNİK ÖZELLİKLER:</w:t>
      </w:r>
    </w:p>
    <w:p w14:paraId="12953EBD" w14:textId="77777777" w:rsidR="00F83D68" w:rsidRPr="00ED48EB" w:rsidRDefault="00855E0A" w:rsidP="0040568D">
      <w:pPr>
        <w:jc w:val="both"/>
        <w:rPr>
          <w:rFonts w:ascii="Times New Roman" w:hAnsi="Times New Roman" w:cs="Times New Roman"/>
          <w:sz w:val="24"/>
          <w:szCs w:val="24"/>
        </w:rPr>
      </w:pPr>
      <w:r w:rsidRPr="00ED48EB">
        <w:rPr>
          <w:rFonts w:ascii="Times New Roman" w:hAnsi="Times New Roman" w:cs="Times New Roman"/>
          <w:sz w:val="24"/>
          <w:szCs w:val="24"/>
        </w:rPr>
        <w:t xml:space="preserve">Enfeksiyonun yaygın belirtileri solunum </w:t>
      </w:r>
      <w:proofErr w:type="gramStart"/>
      <w:r w:rsidRPr="00ED48EB">
        <w:rPr>
          <w:rFonts w:ascii="Times New Roman" w:hAnsi="Times New Roman" w:cs="Times New Roman"/>
          <w:sz w:val="24"/>
          <w:szCs w:val="24"/>
        </w:rPr>
        <w:t>semptomları</w:t>
      </w:r>
      <w:proofErr w:type="gramEnd"/>
      <w:r w:rsidRPr="00ED48EB">
        <w:rPr>
          <w:rFonts w:ascii="Times New Roman" w:hAnsi="Times New Roman" w:cs="Times New Roman"/>
          <w:sz w:val="24"/>
          <w:szCs w:val="24"/>
        </w:rPr>
        <w:t xml:space="preserve">, ateş, öksürük ve nefes darlığıdır. Daha ciddi vakalarda ağır solunum yolu </w:t>
      </w:r>
      <w:proofErr w:type="gramStart"/>
      <w:r w:rsidRPr="00ED48EB">
        <w:rPr>
          <w:rFonts w:ascii="Times New Roman" w:hAnsi="Times New Roman" w:cs="Times New Roman"/>
          <w:sz w:val="24"/>
          <w:szCs w:val="24"/>
        </w:rPr>
        <w:t>enfeksiyonu</w:t>
      </w:r>
      <w:proofErr w:type="gramEnd"/>
      <w:r w:rsidRPr="00ED48EB">
        <w:rPr>
          <w:rFonts w:ascii="Times New Roman" w:hAnsi="Times New Roman" w:cs="Times New Roman"/>
          <w:sz w:val="24"/>
          <w:szCs w:val="24"/>
        </w:rPr>
        <w:t xml:space="preserve">, böbrek yetmezliği ve hatta ölüm gelişebilir. </w:t>
      </w:r>
    </w:p>
    <w:p w14:paraId="02949582" w14:textId="77777777" w:rsidR="00542B7F"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14:paraId="19383C39" w14:textId="77777777" w:rsidR="00F83D68" w:rsidRDefault="00F83D68" w:rsidP="007F1119">
      <w:pPr>
        <w:pStyle w:val="ListParagraph"/>
        <w:numPr>
          <w:ilvl w:val="0"/>
          <w:numId w:val="19"/>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14:paraId="1D6B1FB1" w14:textId="77777777" w:rsidR="009A2F1C" w:rsidRPr="00ED48EB" w:rsidRDefault="009A2F1C" w:rsidP="009A2F1C">
      <w:pPr>
        <w:pStyle w:val="ListParagraph"/>
        <w:spacing w:after="0"/>
        <w:ind w:left="284"/>
        <w:jc w:val="both"/>
        <w:rPr>
          <w:rFonts w:ascii="Times New Roman" w:hAnsi="Times New Roman" w:cs="Times New Roman"/>
          <w:b/>
          <w:sz w:val="24"/>
          <w:szCs w:val="24"/>
        </w:rPr>
      </w:pPr>
    </w:p>
    <w:p w14:paraId="31AB90A2" w14:textId="77777777" w:rsidR="00F83D68" w:rsidRPr="00ED48EB" w:rsidRDefault="009A2F1C" w:rsidP="007F1119">
      <w:pPr>
        <w:pStyle w:val="ListParagraph"/>
        <w:numPr>
          <w:ilvl w:val="0"/>
          <w:numId w:val="16"/>
        </w:numPr>
        <w:spacing w:before="240"/>
        <w:jc w:val="both"/>
        <w:rPr>
          <w:rFonts w:ascii="Times New Roman" w:hAnsi="Times New Roman" w:cs="Times New Roman"/>
          <w:sz w:val="24"/>
          <w:szCs w:val="24"/>
        </w:rPr>
      </w:pPr>
      <w:r>
        <w:rPr>
          <w:rFonts w:ascii="Times New Roman" w:hAnsi="Times New Roman" w:cs="Times New Roman"/>
          <w:sz w:val="24"/>
          <w:szCs w:val="24"/>
        </w:rPr>
        <w:t>COVİD-19</w:t>
      </w:r>
      <w:r w:rsidR="00F83D68" w:rsidRPr="00ED48EB">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alınması, eğitim kurumlarında çalışan tüm personel ve öğrencilerin </w:t>
      </w:r>
      <w:proofErr w:type="gramStart"/>
      <w:r w:rsidR="00F83D68" w:rsidRPr="00ED48EB">
        <w:rPr>
          <w:rFonts w:ascii="Times New Roman" w:hAnsi="Times New Roman" w:cs="Times New Roman"/>
          <w:sz w:val="24"/>
          <w:szCs w:val="24"/>
        </w:rPr>
        <w:t>hijyen</w:t>
      </w:r>
      <w:proofErr w:type="gramEnd"/>
      <w:r w:rsidR="00F83D68" w:rsidRPr="00ED48EB">
        <w:rPr>
          <w:rFonts w:ascii="Times New Roman" w:hAnsi="Times New Roman" w:cs="Times New Roman"/>
          <w:sz w:val="24"/>
          <w:szCs w:val="24"/>
        </w:rPr>
        <w:t xml:space="preserve"> kuralları konusunda bilgilendirilmesi gereklidir.</w:t>
      </w:r>
    </w:p>
    <w:p w14:paraId="1DD86DB2" w14:textId="77777777" w:rsidR="00F83D68" w:rsidRPr="00ED48EB" w:rsidRDefault="00F83D68" w:rsidP="007F1119">
      <w:pPr>
        <w:pStyle w:val="ListParagraph"/>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14:paraId="12F50D26" w14:textId="77777777" w:rsidR="0092086A" w:rsidRDefault="00F83D68" w:rsidP="004C207F">
      <w:pPr>
        <w:pStyle w:val="ListParagraph"/>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El yıkama alışkanlıklarının yeterince sık olmaması, okul ortamında arkadaşları ile oldukça yakın ilişkide olmaları </w:t>
      </w:r>
      <w:proofErr w:type="gramStart"/>
      <w:r w:rsidRPr="00ED48EB">
        <w:rPr>
          <w:rFonts w:ascii="Times New Roman" w:hAnsi="Times New Roman" w:cs="Times New Roman"/>
          <w:sz w:val="24"/>
          <w:szCs w:val="24"/>
        </w:rPr>
        <w:t>enfeksiyonun</w:t>
      </w:r>
      <w:proofErr w:type="gramEnd"/>
      <w:r w:rsidRPr="00ED48EB">
        <w:rPr>
          <w:rFonts w:ascii="Times New Roman" w:hAnsi="Times New Roman" w:cs="Times New Roman"/>
          <w:sz w:val="24"/>
          <w:szCs w:val="24"/>
        </w:rPr>
        <w:t xml:space="preserve"> bulaşmasını ve yayılmasını kolaylaştırmaktadır.</w:t>
      </w:r>
    </w:p>
    <w:p w14:paraId="5E062938" w14:textId="77777777" w:rsidR="00F846AD" w:rsidRPr="00F846AD" w:rsidRDefault="00F846AD" w:rsidP="00F846AD">
      <w:pPr>
        <w:pStyle w:val="ListParagraph"/>
        <w:ind w:left="644"/>
        <w:jc w:val="both"/>
        <w:rPr>
          <w:rFonts w:ascii="Times New Roman" w:hAnsi="Times New Roman" w:cs="Times New Roman"/>
          <w:sz w:val="24"/>
          <w:szCs w:val="24"/>
        </w:rPr>
      </w:pPr>
    </w:p>
    <w:p w14:paraId="2D682EF3" w14:textId="77777777" w:rsidR="00143385" w:rsidRDefault="009A2F1C" w:rsidP="007F1119">
      <w:pPr>
        <w:pStyle w:val="ListParagraph"/>
        <w:numPr>
          <w:ilvl w:val="0"/>
          <w:numId w:val="19"/>
        </w:numPr>
        <w:spacing w:after="0"/>
        <w:ind w:left="284" w:hanging="295"/>
        <w:jc w:val="both"/>
        <w:rPr>
          <w:rFonts w:ascii="Times New Roman" w:hAnsi="Times New Roman" w:cs="Times New Roman"/>
          <w:b/>
          <w:sz w:val="24"/>
          <w:szCs w:val="24"/>
        </w:rPr>
      </w:pPr>
      <w:r>
        <w:rPr>
          <w:rFonts w:ascii="Times New Roman" w:hAnsi="Times New Roman" w:cs="Times New Roman"/>
          <w:b/>
          <w:sz w:val="24"/>
          <w:szCs w:val="24"/>
        </w:rPr>
        <w:t>COVİD-19</w:t>
      </w:r>
      <w:r w:rsidR="00143385" w:rsidRPr="00ED48EB">
        <w:rPr>
          <w:rFonts w:ascii="Times New Roman" w:hAnsi="Times New Roman" w:cs="Times New Roman"/>
          <w:b/>
          <w:sz w:val="24"/>
          <w:szCs w:val="24"/>
        </w:rPr>
        <w:t xml:space="preserve"> VAKALARININ SAPTANMASI VE BİLDİRİMİ</w:t>
      </w:r>
    </w:p>
    <w:p w14:paraId="10DDDF72" w14:textId="77777777" w:rsidR="009A2F1C" w:rsidRPr="00ED48EB" w:rsidRDefault="009A2F1C" w:rsidP="009A2F1C">
      <w:pPr>
        <w:pStyle w:val="ListParagraph"/>
        <w:spacing w:after="0"/>
        <w:ind w:left="284"/>
        <w:jc w:val="both"/>
        <w:rPr>
          <w:rFonts w:ascii="Times New Roman" w:hAnsi="Times New Roman" w:cs="Times New Roman"/>
          <w:b/>
          <w:sz w:val="24"/>
          <w:szCs w:val="24"/>
        </w:rPr>
      </w:pPr>
    </w:p>
    <w:p w14:paraId="2AD1D09D" w14:textId="77777777" w:rsidR="00820483" w:rsidRPr="00ED48EB" w:rsidRDefault="00143385" w:rsidP="007F1119">
      <w:pPr>
        <w:pStyle w:val="ListParagraph"/>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14:paraId="4E3CD35A" w14:textId="77777777" w:rsidR="00820483" w:rsidRPr="00ED48EB" w:rsidRDefault="00143385" w:rsidP="007F1119">
      <w:pPr>
        <w:pStyle w:val="ListParagraph"/>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Okul yönetimi, olası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vakasına ait öğrenci devamsızlıklarını günlük olarak bildirmelidir. Devamsızlık bilgilerinin kurumlar arası veri akışı yayımlanacak </w:t>
      </w:r>
      <w:proofErr w:type="gramStart"/>
      <w:r w:rsidRPr="00ED48EB">
        <w:rPr>
          <w:rFonts w:ascii="Times New Roman" w:hAnsi="Times New Roman" w:cs="Times New Roman"/>
          <w:sz w:val="24"/>
          <w:szCs w:val="24"/>
        </w:rPr>
        <w:t>prosedürlere</w:t>
      </w:r>
      <w:proofErr w:type="gramEnd"/>
      <w:r w:rsidRPr="00ED48EB">
        <w:rPr>
          <w:rFonts w:ascii="Times New Roman" w:hAnsi="Times New Roman" w:cs="Times New Roman"/>
          <w:sz w:val="24"/>
          <w:szCs w:val="24"/>
        </w:rPr>
        <w:t xml:space="preserve"> göre yapılacaktır.</w:t>
      </w:r>
    </w:p>
    <w:p w14:paraId="0E850601" w14:textId="77777777" w:rsidR="004E621C" w:rsidRPr="00ED48EB" w:rsidRDefault="009A2F1C" w:rsidP="007F1119">
      <w:pPr>
        <w:pStyle w:val="ListParagraph"/>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COVİD-19</w:t>
      </w:r>
      <w:r w:rsidR="00820483" w:rsidRPr="00ED48EB">
        <w:rPr>
          <w:rFonts w:ascii="Times New Roman" w:hAnsi="Times New Roman" w:cs="Times New Roman"/>
          <w:sz w:val="24"/>
          <w:szCs w:val="24"/>
        </w:rPr>
        <w:t xml:space="preserve"> ve </w:t>
      </w:r>
      <w:r w:rsidR="00143385" w:rsidRPr="00ED48EB">
        <w:rPr>
          <w:rFonts w:ascii="Times New Roman" w:hAnsi="Times New Roman" w:cs="Times New Roman"/>
          <w:sz w:val="24"/>
          <w:szCs w:val="24"/>
        </w:rPr>
        <w:t>benzeri hastalık 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14:paraId="204413D4" w14:textId="77777777" w:rsidR="00F83D68" w:rsidRPr="00ED48EB" w:rsidRDefault="004E621C" w:rsidP="007F1119">
      <w:pPr>
        <w:pStyle w:val="ListParagraph"/>
        <w:numPr>
          <w:ilvl w:val="0"/>
          <w:numId w:val="14"/>
        </w:numPr>
        <w:ind w:left="709"/>
        <w:jc w:val="both"/>
        <w:rPr>
          <w:rFonts w:ascii="Times New Roman" w:hAnsi="Times New Roman" w:cs="Times New Roman"/>
          <w:sz w:val="24"/>
          <w:szCs w:val="24"/>
        </w:rPr>
      </w:pPr>
      <w:r w:rsidRPr="00ED48EB">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verilmelidir.</w:t>
      </w:r>
      <w:r w:rsidR="008A2020" w:rsidRPr="00ED48EB">
        <w:rPr>
          <w:rFonts w:ascii="Times New Roman" w:hAnsi="Times New Roman" w:cs="Times New Roman"/>
          <w:sz w:val="24"/>
          <w:szCs w:val="24"/>
        </w:rPr>
        <w:t xml:space="preserve"> </w:t>
      </w:r>
    </w:p>
    <w:p w14:paraId="6EB98015" w14:textId="77777777" w:rsidR="008A2020" w:rsidRDefault="008A2020" w:rsidP="008A2020">
      <w:pPr>
        <w:pStyle w:val="ListParagraph"/>
        <w:ind w:left="360"/>
        <w:jc w:val="both"/>
        <w:rPr>
          <w:rFonts w:ascii="Times New Roman" w:hAnsi="Times New Roman" w:cs="Times New Roman"/>
          <w:sz w:val="24"/>
          <w:szCs w:val="24"/>
        </w:rPr>
      </w:pPr>
    </w:p>
    <w:p w14:paraId="5D739E30" w14:textId="77777777" w:rsidR="00542B7F" w:rsidRPr="00F846AD" w:rsidRDefault="00542B7F" w:rsidP="00F846AD">
      <w:pPr>
        <w:jc w:val="both"/>
        <w:rPr>
          <w:rFonts w:ascii="Times New Roman" w:hAnsi="Times New Roman" w:cs="Times New Roman"/>
          <w:sz w:val="24"/>
          <w:szCs w:val="24"/>
        </w:rPr>
      </w:pPr>
    </w:p>
    <w:p w14:paraId="37887B51" w14:textId="77777777" w:rsidR="009A2F1C" w:rsidRDefault="000E4A6A" w:rsidP="007F1119">
      <w:pPr>
        <w:pStyle w:val="ListParagraph"/>
        <w:numPr>
          <w:ilvl w:val="0"/>
          <w:numId w:val="19"/>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lastRenderedPageBreak/>
        <w:t>EĞİTİM KURUMUNDA ALINACAK TEMİZLİK ÖNLEMLERİ</w:t>
      </w:r>
      <w:r w:rsidR="006F19DF" w:rsidRPr="00ED48EB">
        <w:rPr>
          <w:rFonts w:ascii="Times New Roman" w:hAnsi="Times New Roman" w:cs="Times New Roman"/>
          <w:b/>
          <w:sz w:val="24"/>
          <w:szCs w:val="24"/>
        </w:rPr>
        <w:tab/>
      </w:r>
    </w:p>
    <w:p w14:paraId="09EFB124" w14:textId="77777777" w:rsidR="000E4A6A" w:rsidRPr="00ED48EB" w:rsidRDefault="009A2F1C" w:rsidP="009A2F1C">
      <w:pPr>
        <w:pStyle w:val="ListParagraph"/>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14:paraId="4B6B55F8" w14:textId="77777777" w:rsidR="006F19DF" w:rsidRPr="00ED48EB" w:rsidRDefault="006F19DF" w:rsidP="007F1119">
      <w:pPr>
        <w:pStyle w:val="NormalWeb"/>
        <w:numPr>
          <w:ilvl w:val="0"/>
          <w:numId w:val="15"/>
        </w:numPr>
        <w:spacing w:before="0" w:beforeAutospacing="0"/>
        <w:jc w:val="both"/>
      </w:pPr>
      <w:r w:rsidRPr="00ED48EB">
        <w:t>Eller, parmak araları, tırnak ucu ve avuç içlerini de ovalayarak, sabun ve suyla en az 20 saniye yıkanmalı.</w:t>
      </w:r>
    </w:p>
    <w:p w14:paraId="6FCDE528" w14:textId="77777777" w:rsidR="006F19DF" w:rsidRPr="00ED48EB" w:rsidRDefault="006F19DF" w:rsidP="007F1119">
      <w:pPr>
        <w:pStyle w:val="NormalWeb"/>
        <w:numPr>
          <w:ilvl w:val="0"/>
          <w:numId w:val="15"/>
        </w:numPr>
        <w:jc w:val="both"/>
      </w:pPr>
      <w:r w:rsidRPr="00ED48EB">
        <w:t>Kirli ellerle göz, burun ve ağza dokunmaktan kaçınılmalı. Özellikle hapşırma ve öksürme sonrasında ellerin su ve sabunla iyice yıkanmalıdır.</w:t>
      </w:r>
    </w:p>
    <w:p w14:paraId="48DD161C" w14:textId="77777777" w:rsidR="006F19DF" w:rsidRPr="00ED48EB" w:rsidRDefault="006F19DF" w:rsidP="007F1119">
      <w:pPr>
        <w:pStyle w:val="NormalWeb"/>
        <w:numPr>
          <w:ilvl w:val="0"/>
          <w:numId w:val="15"/>
        </w:numPr>
        <w:jc w:val="both"/>
      </w:pPr>
      <w:r w:rsidRPr="00ED48EB">
        <w:t>Her tuvalet kullanımı öncesinde ve sonrasında eller mutlaka yıkanmalıdır. Her tuvalet kullanımı sonrasında klozet kapağı kapatılarak sifon çekilmelidir.</w:t>
      </w:r>
    </w:p>
    <w:p w14:paraId="64A5FD45" w14:textId="77777777" w:rsidR="006F19DF" w:rsidRPr="00ED48EB" w:rsidRDefault="006F19DF" w:rsidP="007F1119">
      <w:pPr>
        <w:pStyle w:val="NormalWeb"/>
        <w:numPr>
          <w:ilvl w:val="0"/>
          <w:numId w:val="15"/>
        </w:numPr>
        <w:jc w:val="both"/>
      </w:pPr>
      <w:r w:rsidRPr="00ED48EB">
        <w:t>Özellikle kış aylarında tokalaşma, sarılma ve öpüşmeden kaçınılmalı.</w:t>
      </w:r>
    </w:p>
    <w:p w14:paraId="4EF23CBF" w14:textId="77777777" w:rsidR="006F19DF" w:rsidRPr="00ED48EB" w:rsidRDefault="006F19DF" w:rsidP="007F1119">
      <w:pPr>
        <w:pStyle w:val="NormalWeb"/>
        <w:numPr>
          <w:ilvl w:val="0"/>
          <w:numId w:val="15"/>
        </w:numPr>
        <w:jc w:val="both"/>
      </w:pPr>
      <w:r w:rsidRPr="00ED48EB">
        <w:t>Öksürüldüğünde ya da hapşırıldığında ağız ve burun mendille kapatılmalı, mendil bulunmadığı durumlarda dirsek içi ile kapatılmalıdır.</w:t>
      </w:r>
    </w:p>
    <w:p w14:paraId="3E114ED1" w14:textId="77777777" w:rsidR="006F19DF" w:rsidRPr="00ED48EB" w:rsidRDefault="006F19DF" w:rsidP="007F1119">
      <w:pPr>
        <w:pStyle w:val="NormalWeb"/>
        <w:numPr>
          <w:ilvl w:val="0"/>
          <w:numId w:val="15"/>
        </w:numPr>
        <w:tabs>
          <w:tab w:val="left" w:pos="7095"/>
        </w:tabs>
        <w:jc w:val="both"/>
      </w:pPr>
      <w:proofErr w:type="gramStart"/>
      <w:r w:rsidRPr="00ED48EB">
        <w:t>Kağıt</w:t>
      </w:r>
      <w:proofErr w:type="gramEnd"/>
      <w:r w:rsidRPr="00ED48EB">
        <w:t xml:space="preserve"> mendil kullanıldıktan sonra çöp kovasına atılmalı ve eller yıkanmalı.</w:t>
      </w:r>
    </w:p>
    <w:p w14:paraId="39098330" w14:textId="77777777" w:rsidR="006F19DF" w:rsidRPr="00ED48EB" w:rsidRDefault="000E4A6A" w:rsidP="007F1119">
      <w:pPr>
        <w:pStyle w:val="NormalWeb"/>
        <w:numPr>
          <w:ilvl w:val="0"/>
          <w:numId w:val="15"/>
        </w:numPr>
        <w:tabs>
          <w:tab w:val="left" w:pos="7095"/>
        </w:tabs>
        <w:jc w:val="both"/>
      </w:pPr>
      <w:r w:rsidRPr="00ED48EB">
        <w:t>Öğrencilerin çok fazla temas ettikleri yüzeylerle (kapı kolları, tuvalet kapıları, lavabo muslukları, bilgisayar klavye ve fareleri, servis kapı kolları ve oturma yerlerinde tutunmaya yarayan kollar vb.) bulaşma gerçekleşebilir.</w:t>
      </w:r>
      <w:r w:rsidR="006F19DF" w:rsidRPr="00ED48EB">
        <w:t xml:space="preserve"> </w:t>
      </w:r>
      <w:r w:rsidRPr="00ED48EB">
        <w:t>Yemek servisi yapılan eğitim kurumlarında bu yüzeylere sandalyelerin üst kıs</w:t>
      </w:r>
      <w:r w:rsidR="006F19DF" w:rsidRPr="00ED48EB">
        <w:t xml:space="preserve">ımları, yemek masaları </w:t>
      </w:r>
      <w:r w:rsidRPr="00ED48EB">
        <w:t>da eklenebilir.</w:t>
      </w:r>
    </w:p>
    <w:p w14:paraId="3CFAAB6B" w14:textId="77777777" w:rsidR="006F19DF" w:rsidRPr="00ED48EB" w:rsidRDefault="000E4A6A" w:rsidP="007F1119">
      <w:pPr>
        <w:pStyle w:val="NormalWeb"/>
        <w:numPr>
          <w:ilvl w:val="0"/>
          <w:numId w:val="15"/>
        </w:numPr>
        <w:tabs>
          <w:tab w:val="left" w:pos="7095"/>
        </w:tabs>
        <w:jc w:val="both"/>
      </w:pPr>
      <w:r w:rsidRPr="00ED48EB">
        <w:t>Eğitim kurumlarında sınıflar, öğretmen odası ve diğer odalar, hava akımını sağlayacak şekilde sık sık havalandırılmalıdır.</w:t>
      </w:r>
    </w:p>
    <w:p w14:paraId="778EFFAF" w14:textId="77777777" w:rsidR="006F19DF" w:rsidRPr="00ED48EB" w:rsidRDefault="000E4A6A" w:rsidP="007F1119">
      <w:pPr>
        <w:pStyle w:val="NormalWeb"/>
        <w:numPr>
          <w:ilvl w:val="0"/>
          <w:numId w:val="15"/>
        </w:numPr>
        <w:tabs>
          <w:tab w:val="left" w:pos="7095"/>
        </w:tabs>
        <w:jc w:val="both"/>
      </w:pPr>
      <w:r w:rsidRPr="00ED48EB">
        <w:t>Okul ve kreş gibi toplu yaşam alanlarında oyun parkı, oyuncaklar, çocuk karyolası, etajer, sandalye, yemek masası, pencere kenarı, kapı kolu gibi sık temas edilen yerler deterjanlı su ile günlük temizlenmelidir.</w:t>
      </w:r>
    </w:p>
    <w:p w14:paraId="43F3D848" w14:textId="77777777" w:rsidR="006F19DF" w:rsidRPr="00ED48EB" w:rsidRDefault="000E4A6A" w:rsidP="007F1119">
      <w:pPr>
        <w:pStyle w:val="NormalWeb"/>
        <w:numPr>
          <w:ilvl w:val="0"/>
          <w:numId w:val="15"/>
        </w:numPr>
        <w:tabs>
          <w:tab w:val="left" w:pos="7095"/>
        </w:tabs>
        <w:jc w:val="both"/>
      </w:pPr>
      <w:r w:rsidRPr="00ED48EB">
        <w:t xml:space="preserve">Sık kullanılan ve canlı </w:t>
      </w:r>
      <w:proofErr w:type="spellStart"/>
      <w:r w:rsidRPr="00ED48EB">
        <w:t>influenza</w:t>
      </w:r>
      <w:proofErr w:type="spellEnd"/>
      <w:r w:rsidRPr="00ED48EB">
        <w:t xml:space="preserve">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14:paraId="7CBD17CC" w14:textId="77777777" w:rsidR="006F19DF" w:rsidRPr="00ED48EB" w:rsidRDefault="000E4A6A" w:rsidP="007F1119">
      <w:pPr>
        <w:pStyle w:val="NormalWeb"/>
        <w:numPr>
          <w:ilvl w:val="0"/>
          <w:numId w:val="15"/>
        </w:numPr>
        <w:tabs>
          <w:tab w:val="left" w:pos="7095"/>
        </w:tabs>
        <w:jc w:val="both"/>
      </w:pPr>
      <w:r w:rsidRPr="00ED48EB">
        <w:t>Temizlik, temiz alandan kirli alana doğru yapılmalıdır.</w:t>
      </w:r>
    </w:p>
    <w:p w14:paraId="7D46DE8C" w14:textId="77777777" w:rsidR="00972913" w:rsidRPr="00ED48EB" w:rsidRDefault="000E4A6A" w:rsidP="007F1119">
      <w:pPr>
        <w:pStyle w:val="NormalWeb"/>
        <w:numPr>
          <w:ilvl w:val="0"/>
          <w:numId w:val="15"/>
        </w:numPr>
        <w:tabs>
          <w:tab w:val="left" w:pos="7095"/>
        </w:tabs>
        <w:jc w:val="both"/>
      </w:pPr>
      <w:r w:rsidRPr="00ED48EB">
        <w:t>Temizlik malzemeleri her bölüm için ayrı olmalı ve temizlik malzemeleri kendi ambalajlarında ya da etiketlenmiş olarak saklanmalıdır.</w:t>
      </w:r>
    </w:p>
    <w:p w14:paraId="22D4A15D" w14:textId="77777777" w:rsidR="00972913" w:rsidRPr="00ED48EB" w:rsidRDefault="000E4A6A" w:rsidP="007F1119">
      <w:pPr>
        <w:pStyle w:val="NormalWeb"/>
        <w:numPr>
          <w:ilvl w:val="0"/>
          <w:numId w:val="15"/>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14:paraId="523F340B" w14:textId="77777777" w:rsidR="00972913" w:rsidRPr="00ED48EB" w:rsidRDefault="000E4A6A" w:rsidP="007F1119">
      <w:pPr>
        <w:pStyle w:val="NormalWeb"/>
        <w:numPr>
          <w:ilvl w:val="0"/>
          <w:numId w:val="15"/>
        </w:numPr>
        <w:tabs>
          <w:tab w:val="left" w:pos="7095"/>
        </w:tabs>
        <w:jc w:val="both"/>
      </w:pPr>
      <w:r w:rsidRPr="00ED48EB">
        <w:t xml:space="preserve">Temizlik için kullanılacak çamaşır suyunun sulandırılma işlemi günlük olarak yapılmalıdır. </w:t>
      </w:r>
    </w:p>
    <w:p w14:paraId="5DBC59DE" w14:textId="77777777" w:rsidR="00240A06" w:rsidRPr="00ED48EB" w:rsidRDefault="000E4A6A" w:rsidP="007F1119">
      <w:pPr>
        <w:pStyle w:val="NormalWeb"/>
        <w:numPr>
          <w:ilvl w:val="0"/>
          <w:numId w:val="15"/>
        </w:numPr>
        <w:tabs>
          <w:tab w:val="left" w:pos="7095"/>
        </w:tabs>
        <w:jc w:val="both"/>
      </w:pPr>
      <w:r w:rsidRPr="00ED48EB">
        <w:t xml:space="preserve">Lavabo ve etrafı günlük ve görünür kirlenme oldukça su ve deterjan ile temizlenmeli, çamaşır </w:t>
      </w:r>
      <w:r w:rsidR="00240A06" w:rsidRPr="00ED48EB">
        <w:t xml:space="preserve">suyuyla </w:t>
      </w:r>
      <w:proofErr w:type="gramStart"/>
      <w:r w:rsidR="00240A06" w:rsidRPr="00ED48EB">
        <w:t>dezenfekte</w:t>
      </w:r>
      <w:proofErr w:type="gramEnd"/>
      <w:r w:rsidR="00240A06" w:rsidRPr="00ED48EB">
        <w:t xml:space="preserve"> edilmelidir.</w:t>
      </w:r>
    </w:p>
    <w:p w14:paraId="1DD08B9E" w14:textId="77777777" w:rsidR="00855E0A" w:rsidRPr="00ED48EB" w:rsidRDefault="0055358E" w:rsidP="007F1119">
      <w:pPr>
        <w:pStyle w:val="ListParagraph"/>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PERSONELİN UYMASI GEREKEN STANDART KONTROL ÖNLEMLERİ</w:t>
      </w:r>
    </w:p>
    <w:p w14:paraId="6488EA70" w14:textId="77777777" w:rsidR="0055358E"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14:paraId="7396B3CF" w14:textId="77777777" w:rsidR="0055358E" w:rsidRPr="00ED48EB" w:rsidRDefault="0055358E" w:rsidP="007F1119">
      <w:pPr>
        <w:pStyle w:val="ListParagraph"/>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 xml:space="preserve">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terimi suyla sabunla ellerin yıkanması veya alkol bazlı el antiseptiklerini kullanarak ellerin ovalamasını içerir.  </w:t>
      </w:r>
    </w:p>
    <w:p w14:paraId="777D0654" w14:textId="77777777" w:rsidR="0055358E" w:rsidRPr="00ED48EB" w:rsidRDefault="00470630" w:rsidP="007F1119">
      <w:pPr>
        <w:pStyle w:val="ListParagraph"/>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E</w:t>
      </w:r>
      <w:r w:rsidR="0055358E" w:rsidRPr="00ED48EB">
        <w:rPr>
          <w:rFonts w:ascii="Times New Roman" w:hAnsi="Times New Roman" w:cs="Times New Roman"/>
          <w:sz w:val="24"/>
          <w:szCs w:val="24"/>
        </w:rPr>
        <w:t xml:space="preserve">llerde gözle görülür kirlenme varsa veya solunum salgılarına maruz kalınmışsa, alkol </w:t>
      </w:r>
      <w:proofErr w:type="gramStart"/>
      <w:r w:rsidR="0055358E" w:rsidRPr="00ED48EB">
        <w:rPr>
          <w:rFonts w:ascii="Times New Roman" w:hAnsi="Times New Roman" w:cs="Times New Roman"/>
          <w:sz w:val="24"/>
          <w:szCs w:val="24"/>
        </w:rPr>
        <w:t>bazlı</w:t>
      </w:r>
      <w:proofErr w:type="gramEnd"/>
      <w:r w:rsidR="0055358E" w:rsidRPr="00ED48EB">
        <w:rPr>
          <w:rFonts w:ascii="Times New Roman" w:hAnsi="Times New Roman" w:cs="Times New Roman"/>
          <w:sz w:val="24"/>
          <w:szCs w:val="24"/>
        </w:rPr>
        <w:t xml:space="preserve"> el antiseptiklerinin etkinliği kısıtlı olacağından, eller su ve sabunla yıkanmalı ve kurulanmalıdır.</w:t>
      </w:r>
    </w:p>
    <w:p w14:paraId="1268C7B8" w14:textId="77777777" w:rsidR="00C20CAC" w:rsidRPr="004C207F" w:rsidRDefault="0055358E" w:rsidP="00C20CAC">
      <w:pPr>
        <w:pStyle w:val="ListParagraph"/>
        <w:numPr>
          <w:ilvl w:val="0"/>
          <w:numId w:val="1"/>
        </w:numPr>
        <w:spacing w:after="0"/>
        <w:jc w:val="both"/>
        <w:rPr>
          <w:rFonts w:ascii="Times New Roman" w:hAnsi="Times New Roman" w:cs="Times New Roman"/>
          <w:b/>
          <w:sz w:val="24"/>
          <w:szCs w:val="24"/>
        </w:rPr>
      </w:pPr>
      <w:r w:rsidRPr="00C20CAC">
        <w:rPr>
          <w:rFonts w:ascii="Times New Roman" w:hAnsi="Times New Roman" w:cs="Times New Roman"/>
          <w:sz w:val="24"/>
          <w:szCs w:val="24"/>
        </w:rPr>
        <w:t>Kurulama için tek kullanımlık kâğıt havlular kullanılmalı ve ayakla çalışan kapaklı çöp kutularına atılmalıdır.</w:t>
      </w:r>
    </w:p>
    <w:p w14:paraId="58C2936B" w14:textId="77777777" w:rsidR="004C207F" w:rsidRPr="004C207F" w:rsidRDefault="004C207F" w:rsidP="004C207F">
      <w:pPr>
        <w:spacing w:after="0"/>
        <w:jc w:val="both"/>
        <w:rPr>
          <w:rFonts w:ascii="Times New Roman" w:hAnsi="Times New Roman" w:cs="Times New Roman"/>
          <w:b/>
          <w:sz w:val="24"/>
          <w:szCs w:val="24"/>
        </w:rPr>
      </w:pPr>
    </w:p>
    <w:p w14:paraId="3B9E44D7" w14:textId="77777777" w:rsidR="00C205E7" w:rsidRDefault="00542B7F" w:rsidP="00C20CAC">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14:paraId="41C3C532" w14:textId="77777777" w:rsidR="00C205E7" w:rsidRPr="00C20CAC" w:rsidRDefault="00C205E7" w:rsidP="00C20CAC">
      <w:pPr>
        <w:spacing w:after="0"/>
        <w:jc w:val="both"/>
        <w:rPr>
          <w:rFonts w:ascii="Times New Roman" w:hAnsi="Times New Roman" w:cs="Times New Roman"/>
          <w:b/>
          <w:sz w:val="24"/>
          <w:szCs w:val="24"/>
        </w:rPr>
      </w:pPr>
    </w:p>
    <w:p w14:paraId="0E70E7E2" w14:textId="77777777" w:rsidR="00470630" w:rsidRPr="00ED48EB" w:rsidRDefault="00CE4241" w:rsidP="007F1119">
      <w:pPr>
        <w:pStyle w:val="ListParagraph"/>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sağlanmalıdır.</w:t>
      </w:r>
    </w:p>
    <w:p w14:paraId="1C7C7EFA" w14:textId="77777777" w:rsidR="00F77669" w:rsidRPr="00ED48EB" w:rsidRDefault="00F77669" w:rsidP="007F1119">
      <w:pPr>
        <w:pStyle w:val="ListParagraph"/>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sağlanmalıdır. </w:t>
      </w:r>
    </w:p>
    <w:p w14:paraId="6F20074C" w14:textId="77777777" w:rsidR="00F77669" w:rsidRPr="00ED48EB" w:rsidRDefault="00CE4241" w:rsidP="007F1119">
      <w:pPr>
        <w:pStyle w:val="ListParagraph"/>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uygulanmalıdır. </w:t>
      </w:r>
    </w:p>
    <w:p w14:paraId="3AC4DD94" w14:textId="77777777" w:rsidR="00F77669" w:rsidRPr="00ED48EB" w:rsidRDefault="00F77669" w:rsidP="007F1119">
      <w:pPr>
        <w:pStyle w:val="ListParagraph"/>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antiseptiği ile el </w:t>
      </w:r>
    </w:p>
    <w:p w14:paraId="2D75510E" w14:textId="77777777" w:rsidR="00CE4241" w:rsidRPr="00ED48EB" w:rsidRDefault="00F77669" w:rsidP="007F1119">
      <w:pPr>
        <w:pStyle w:val="ListParagraph"/>
        <w:numPr>
          <w:ilvl w:val="0"/>
          <w:numId w:val="2"/>
        </w:numPr>
        <w:jc w:val="both"/>
        <w:rPr>
          <w:rFonts w:ascii="Times New Roman" w:hAnsi="Times New Roman" w:cs="Times New Roman"/>
          <w:sz w:val="24"/>
          <w:szCs w:val="24"/>
        </w:rPr>
      </w:pP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sağlanabilir. </w:t>
      </w:r>
    </w:p>
    <w:p w14:paraId="08B35B35" w14:textId="77777777" w:rsidR="00CE4241" w:rsidRPr="00ED48EB" w:rsidRDefault="00F77669" w:rsidP="007F1119">
      <w:pPr>
        <w:pStyle w:val="ListParagraph"/>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14:paraId="63BEC0EA" w14:textId="77777777" w:rsidR="00F77669" w:rsidRDefault="00CE4241" w:rsidP="007F1119">
      <w:pPr>
        <w:pStyle w:val="ListParagraph"/>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 ve sonrasında gerekiyorsa yeni eldiven giyilmelidir. </w:t>
      </w:r>
    </w:p>
    <w:p w14:paraId="27FBC7D9" w14:textId="77777777" w:rsidR="00032DD4" w:rsidRDefault="00C20CAC" w:rsidP="00C20CAC">
      <w:pPr>
        <w:pStyle w:val="ListParagraph"/>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14:paraId="012E8675" w14:textId="77777777" w:rsidR="002B026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14:paraId="70E8F9F0" w14:textId="77777777" w:rsidR="00F77669" w:rsidRPr="00ED48EB" w:rsidRDefault="002B0266" w:rsidP="007F1119">
      <w:pPr>
        <w:pStyle w:val="ListParagraph"/>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proofErr w:type="gramStart"/>
      <w:r w:rsidR="00180BA6" w:rsidRPr="00ED48EB">
        <w:rPr>
          <w:rFonts w:ascii="Times New Roman" w:hAnsi="Times New Roman" w:cs="Times New Roman"/>
          <w:sz w:val="24"/>
          <w:szCs w:val="24"/>
        </w:rPr>
        <w:t>ekipmanları</w:t>
      </w:r>
      <w:proofErr w:type="gramEnd"/>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14:paraId="34C95850" w14:textId="77777777" w:rsidR="00470630" w:rsidRPr="00ED48EB" w:rsidRDefault="00C00ECC" w:rsidP="007F1119">
      <w:pPr>
        <w:pStyle w:val="ListParagraph"/>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14:paraId="2B4DB846" w14:textId="77777777" w:rsidR="00C00ECC" w:rsidRPr="00ED48EB" w:rsidRDefault="00C00ECC" w:rsidP="007F1119">
      <w:pPr>
        <w:pStyle w:val="ListParagraph"/>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Eldivenlerin yıkanması ya 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antiseptikleri uygulanarak kullanımına devam edilmesi uygun </w:t>
      </w:r>
      <w:r w:rsidRPr="00ED48EB">
        <w:rPr>
          <w:rFonts w:ascii="Times New Roman" w:hAnsi="Times New Roman" w:cs="Times New Roman"/>
          <w:sz w:val="24"/>
          <w:szCs w:val="24"/>
          <w:u w:val="single"/>
        </w:rPr>
        <w:t>değildir.</w:t>
      </w:r>
    </w:p>
    <w:p w14:paraId="5FA32CA5" w14:textId="77777777" w:rsidR="00C00ECC" w:rsidRDefault="00C00ECC" w:rsidP="007F1119">
      <w:pPr>
        <w:pStyle w:val="ListParagraph"/>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Eldivenli eller ile yüzeylere temastan kaçınılmalıdır.</w:t>
      </w:r>
    </w:p>
    <w:p w14:paraId="11F4A045" w14:textId="77777777" w:rsidR="0025665A" w:rsidRPr="00ED48EB" w:rsidRDefault="0025665A" w:rsidP="0025665A">
      <w:pPr>
        <w:pStyle w:val="ListParagraph"/>
        <w:jc w:val="both"/>
        <w:rPr>
          <w:rFonts w:ascii="Times New Roman" w:hAnsi="Times New Roman" w:cs="Times New Roman"/>
          <w:sz w:val="24"/>
          <w:szCs w:val="24"/>
        </w:rPr>
      </w:pPr>
    </w:p>
    <w:p w14:paraId="70B520E0" w14:textId="77777777" w:rsidR="00D1303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14:paraId="6FBB18D9" w14:textId="77777777" w:rsidR="00C20CAC" w:rsidRPr="00C20CAC" w:rsidRDefault="001E2CC5" w:rsidP="007F1119">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Göz, ağız ve burundaki mukoza</w:t>
      </w:r>
      <w:r w:rsidR="00D13036" w:rsidRPr="00C20CAC">
        <w:rPr>
          <w:rFonts w:ascii="Times New Roman" w:hAnsi="Times New Roman" w:cs="Times New Roman"/>
          <w:sz w:val="24"/>
          <w:szCs w:val="24"/>
        </w:rPr>
        <w:t>ları korumak için maske ve gözlük kullanılmalıdır.</w:t>
      </w:r>
    </w:p>
    <w:p w14:paraId="77B53730" w14:textId="77777777" w:rsidR="00C205E7" w:rsidRDefault="00C205E7" w:rsidP="00C20CAC">
      <w:pPr>
        <w:rPr>
          <w:rFonts w:ascii="Times New Roman" w:hAnsi="Times New Roman" w:cs="Times New Roman"/>
          <w:b/>
          <w:sz w:val="24"/>
          <w:szCs w:val="24"/>
        </w:rPr>
      </w:pPr>
    </w:p>
    <w:p w14:paraId="7E131E1A" w14:textId="77777777" w:rsidR="00D13036" w:rsidRPr="00C20CAC" w:rsidRDefault="00542B7F" w:rsidP="00C20CAC">
      <w:pPr>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14:paraId="3E76BA6A" w14:textId="77777777" w:rsidR="00D13036" w:rsidRDefault="009A2F1C" w:rsidP="00ED48EB">
      <w:pPr>
        <w:jc w:val="both"/>
        <w:rPr>
          <w:rFonts w:ascii="Times New Roman" w:hAnsi="Times New Roman" w:cs="Times New Roman"/>
          <w:sz w:val="24"/>
          <w:szCs w:val="24"/>
        </w:rPr>
      </w:pPr>
      <w:r>
        <w:rPr>
          <w:rFonts w:ascii="Times New Roman" w:hAnsi="Times New Roman" w:cs="Times New Roman"/>
          <w:sz w:val="24"/>
          <w:szCs w:val="24"/>
        </w:rPr>
        <w:t>COVİD</w:t>
      </w:r>
      <w:r w:rsidR="00D13036" w:rsidRPr="00ED48EB">
        <w:rPr>
          <w:rFonts w:ascii="Times New Roman" w:hAnsi="Times New Roman" w:cs="Times New Roman"/>
          <w:sz w:val="24"/>
          <w:szCs w:val="24"/>
        </w:rPr>
        <w:t xml:space="preserve">-19 </w:t>
      </w:r>
      <w:proofErr w:type="gramStart"/>
      <w:r w:rsidR="00D13036" w:rsidRPr="00ED48EB">
        <w:rPr>
          <w:rFonts w:ascii="Times New Roman" w:hAnsi="Times New Roman" w:cs="Times New Roman"/>
          <w:sz w:val="24"/>
          <w:szCs w:val="24"/>
        </w:rPr>
        <w:t>enfeksiyonu</w:t>
      </w:r>
      <w:proofErr w:type="gramEnd"/>
      <w:r w:rsidR="00D13036" w:rsidRPr="00ED48EB">
        <w:rPr>
          <w:rFonts w:ascii="Times New Roman" w:hAnsi="Times New Roman" w:cs="Times New Roman"/>
          <w:sz w:val="24"/>
          <w:szCs w:val="24"/>
        </w:rPr>
        <w:t xml:space="preserve"> temel olarak “damlacık” 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üşerler. 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r>
        <w:rPr>
          <w:rFonts w:ascii="Times New Roman" w:hAnsi="Times New Roman" w:cs="Times New Roman"/>
          <w:sz w:val="24"/>
          <w:szCs w:val="24"/>
        </w:rPr>
        <w:t>COVİD</w:t>
      </w:r>
      <w:r w:rsidR="00D13036" w:rsidRPr="00ED48EB">
        <w:rPr>
          <w:rFonts w:ascii="Times New Roman" w:hAnsi="Times New Roman" w:cs="Times New Roman"/>
          <w:sz w:val="24"/>
          <w:szCs w:val="24"/>
        </w:rPr>
        <w:t xml:space="preserve">-19 ile </w:t>
      </w:r>
      <w:proofErr w:type="spellStart"/>
      <w:r w:rsidR="00D13036" w:rsidRPr="00ED48EB">
        <w:rPr>
          <w:rFonts w:ascii="Times New Roman" w:hAnsi="Times New Roman" w:cs="Times New Roman"/>
          <w:sz w:val="24"/>
          <w:szCs w:val="24"/>
        </w:rPr>
        <w:t>enf</w:t>
      </w:r>
      <w:r w:rsidR="00DB7DFE" w:rsidRPr="00ED48EB">
        <w:rPr>
          <w:rFonts w:ascii="Times New Roman" w:hAnsi="Times New Roman" w:cs="Times New Roman"/>
          <w:sz w:val="24"/>
          <w:szCs w:val="24"/>
        </w:rPr>
        <w:t>ekte</w:t>
      </w:r>
      <w:proofErr w:type="spellEnd"/>
      <w:r w:rsidR="00DB7DFE" w:rsidRPr="00ED48EB">
        <w:rPr>
          <w:rFonts w:ascii="Times New Roman" w:hAnsi="Times New Roman" w:cs="Times New Roman"/>
          <w:sz w:val="24"/>
          <w:szCs w:val="24"/>
        </w:rPr>
        <w:t xml:space="preserve"> kişinin ellerine de virüs bulaşır</w:t>
      </w:r>
      <w:r w:rsidR="00D13036" w:rsidRPr="00ED48EB">
        <w:rPr>
          <w:rFonts w:ascii="Times New Roman" w:hAnsi="Times New Roman" w:cs="Times New Roman"/>
          <w:sz w:val="24"/>
          <w:szCs w:val="24"/>
        </w:rPr>
        <w:t xml:space="preserve">. </w:t>
      </w:r>
      <w:proofErr w:type="spellStart"/>
      <w:r w:rsidR="00DB7DFE" w:rsidRPr="00ED48EB">
        <w:rPr>
          <w:rFonts w:ascii="Times New Roman" w:hAnsi="Times New Roman" w:cs="Times New Roman"/>
          <w:sz w:val="24"/>
          <w:szCs w:val="24"/>
        </w:rPr>
        <w:t>Enfekte</w:t>
      </w:r>
      <w:proofErr w:type="spellEnd"/>
      <w:r w:rsidR="00DB7DFE" w:rsidRPr="00ED48EB">
        <w:rPr>
          <w:rFonts w:ascii="Times New Roman" w:hAnsi="Times New Roman" w:cs="Times New Roman"/>
          <w:sz w:val="24"/>
          <w:szCs w:val="24"/>
        </w:rPr>
        <w:t xml:space="preserv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 xml:space="preserve">en duyarlı bireyler el </w:t>
      </w:r>
      <w:proofErr w:type="gramStart"/>
      <w:r w:rsidR="00DB7DFE" w:rsidRPr="00ED48EB">
        <w:rPr>
          <w:rFonts w:ascii="Times New Roman" w:hAnsi="Times New Roman" w:cs="Times New Roman"/>
          <w:sz w:val="24"/>
          <w:szCs w:val="24"/>
        </w:rPr>
        <w:t>hijyeni</w:t>
      </w:r>
      <w:proofErr w:type="gramEnd"/>
      <w:r w:rsidR="00DB7DFE" w:rsidRPr="00ED48EB">
        <w:rPr>
          <w:rFonts w:ascii="Times New Roman" w:hAnsi="Times New Roman" w:cs="Times New Roman"/>
          <w:sz w:val="24"/>
          <w:szCs w:val="24"/>
        </w:rPr>
        <w:t xml:space="preserve"> </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w:t>
      </w:r>
      <w:proofErr w:type="spellStart"/>
      <w:r w:rsidR="00DB7DFE" w:rsidRPr="00ED48EB">
        <w:rPr>
          <w:rFonts w:ascii="Times New Roman" w:hAnsi="Times New Roman" w:cs="Times New Roman"/>
          <w:sz w:val="24"/>
          <w:szCs w:val="24"/>
        </w:rPr>
        <w:t>enfekte</w:t>
      </w:r>
      <w:proofErr w:type="spellEnd"/>
      <w:r w:rsidR="00DB7DFE" w:rsidRPr="00ED48EB">
        <w:rPr>
          <w:rFonts w:ascii="Times New Roman" w:hAnsi="Times New Roman" w:cs="Times New Roman"/>
          <w:sz w:val="24"/>
          <w:szCs w:val="24"/>
        </w:rPr>
        <w:t xml:space="preserv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bittikten sonra </w:t>
      </w:r>
      <w:r w:rsidR="00D13036" w:rsidRPr="00ED48EB">
        <w:rPr>
          <w:rFonts w:ascii="Times New Roman" w:hAnsi="Times New Roman" w:cs="Times New Roman"/>
          <w:sz w:val="24"/>
          <w:szCs w:val="24"/>
        </w:rPr>
        <w:t xml:space="preserve">koruyucu </w:t>
      </w:r>
      <w:proofErr w:type="gramStart"/>
      <w:r w:rsidR="00D13036" w:rsidRPr="00ED48EB">
        <w:rPr>
          <w:rFonts w:ascii="Times New Roman" w:hAnsi="Times New Roman" w:cs="Times New Roman"/>
          <w:sz w:val="24"/>
          <w:szCs w:val="24"/>
        </w:rPr>
        <w:t>ekipmanı</w:t>
      </w:r>
      <w:proofErr w:type="gramEnd"/>
      <w:r w:rsidR="00D13036" w:rsidRPr="00ED48EB">
        <w:rPr>
          <w:rFonts w:ascii="Times New Roman" w:hAnsi="Times New Roman" w:cs="Times New Roman"/>
          <w:sz w:val="24"/>
          <w:szCs w:val="24"/>
        </w:rPr>
        <w:t xml:space="preserve"> usulüne uygun şekilde çıkartmalı ve son olarak mutlaka el hijyeni sağlamalıdır.</w:t>
      </w:r>
    </w:p>
    <w:p w14:paraId="6BDA4ECB" w14:textId="77777777" w:rsidR="00F846AD" w:rsidRDefault="00F846AD" w:rsidP="00ED48EB">
      <w:pPr>
        <w:jc w:val="both"/>
        <w:rPr>
          <w:rFonts w:ascii="Times New Roman" w:hAnsi="Times New Roman" w:cs="Times New Roman"/>
          <w:sz w:val="24"/>
          <w:szCs w:val="24"/>
        </w:rPr>
      </w:pPr>
    </w:p>
    <w:p w14:paraId="310DBD3B" w14:textId="77777777" w:rsidR="00F846AD" w:rsidRDefault="00F846AD" w:rsidP="00ED48EB">
      <w:pPr>
        <w:jc w:val="both"/>
        <w:rPr>
          <w:rFonts w:ascii="Times New Roman" w:hAnsi="Times New Roman" w:cs="Times New Roman"/>
          <w:sz w:val="24"/>
          <w:szCs w:val="24"/>
        </w:rPr>
      </w:pPr>
    </w:p>
    <w:p w14:paraId="77214118" w14:textId="77777777" w:rsidR="00EA5945" w:rsidRPr="00EA5945" w:rsidRDefault="009A2F1C" w:rsidP="007F1119">
      <w:pPr>
        <w:pStyle w:val="ListParagraph"/>
        <w:numPr>
          <w:ilvl w:val="0"/>
          <w:numId w:val="19"/>
        </w:numPr>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COVİD-19</w:t>
      </w:r>
      <w:r w:rsidR="00D55D5C">
        <w:rPr>
          <w:rFonts w:ascii="Times New Roman" w:hAnsi="Times New Roman" w:cs="Times New Roman"/>
          <w:b/>
          <w:sz w:val="24"/>
          <w:szCs w:val="24"/>
        </w:rPr>
        <w:t xml:space="preserve"> KAPSAMINDA ALINACAK ÖNLEMLER</w:t>
      </w:r>
    </w:p>
    <w:p w14:paraId="51CB2C8E" w14:textId="77777777"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sidR="00EA5945">
        <w:rPr>
          <w:rFonts w:ascii="Times New Roman" w:hAnsi="Times New Roman" w:cs="Times New Roman"/>
          <w:b/>
          <w:sz w:val="24"/>
          <w:szCs w:val="24"/>
        </w:rPr>
        <w:t>.1</w:t>
      </w:r>
      <w:r w:rsidR="008D0DCA" w:rsidRPr="00ED48EB">
        <w:rPr>
          <w:rFonts w:ascii="Times New Roman" w:hAnsi="Times New Roman" w:cs="Times New Roman"/>
          <w:b/>
          <w:sz w:val="24"/>
          <w:szCs w:val="24"/>
        </w:rPr>
        <w:t xml:space="preserve"> </w:t>
      </w:r>
      <w:r w:rsidR="00417228" w:rsidRPr="00ED48EB">
        <w:rPr>
          <w:rFonts w:ascii="Times New Roman" w:hAnsi="Times New Roman" w:cs="Times New Roman"/>
          <w:b/>
          <w:sz w:val="24"/>
          <w:szCs w:val="24"/>
        </w:rPr>
        <w:t>Kurum Giriş ve Çıkışlar</w:t>
      </w:r>
    </w:p>
    <w:p w14:paraId="7A7920B8" w14:textId="77777777" w:rsidR="00E31659" w:rsidRPr="00ED48EB" w:rsidRDefault="00E31659" w:rsidP="007F111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malzemelerinin konulmasına yönelik düzenlemelerin yapılması, </w:t>
      </w:r>
    </w:p>
    <w:p w14:paraId="13E92A95" w14:textId="77777777" w:rsidR="00E31659" w:rsidRPr="00ED48EB" w:rsidRDefault="00E31659" w:rsidP="007F111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Temas yolu ile geçiş kontrol sistemi bulunan </w:t>
      </w:r>
      <w:r w:rsidR="00417228" w:rsidRPr="00ED48EB">
        <w:rPr>
          <w:rFonts w:ascii="Times New Roman" w:hAnsi="Times New Roman" w:cs="Times New Roman"/>
          <w:sz w:val="24"/>
          <w:szCs w:val="24"/>
        </w:rPr>
        <w:t>yerlerd</w:t>
      </w:r>
      <w:r w:rsidRPr="00ED48EB">
        <w:rPr>
          <w:rFonts w:ascii="Times New Roman" w:hAnsi="Times New Roman" w:cs="Times New Roman"/>
          <w:sz w:val="24"/>
          <w:szCs w:val="24"/>
        </w:rPr>
        <w:t xml:space="preserve">e bulaş riskine karşı temassız sistemlerin kullanılması veya geçici süre ile bu sistemlerin kullanılmaması, </w:t>
      </w:r>
    </w:p>
    <w:p w14:paraId="731353CB" w14:textId="77777777" w:rsidR="00E31659" w:rsidRPr="00ED48EB" w:rsidRDefault="00E31659" w:rsidP="007F111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14:paraId="47827F64" w14:textId="77777777" w:rsidR="00E31659" w:rsidRPr="00ED48EB" w:rsidRDefault="00417228" w:rsidP="007F111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Personelin kuruma</w:t>
      </w:r>
      <w:r w:rsidR="00E31659" w:rsidRPr="00ED48EB">
        <w:rPr>
          <w:rFonts w:ascii="Times New Roman" w:hAnsi="Times New Roman" w:cs="Times New Roman"/>
          <w:sz w:val="24"/>
          <w:szCs w:val="24"/>
        </w:rPr>
        <w:t xml:space="preserve"> girişlerinde temassız ateş ölçer ile ateşlerinin ölçülmesi, </w:t>
      </w:r>
    </w:p>
    <w:p w14:paraId="745E07DA" w14:textId="77777777" w:rsidR="003861DA" w:rsidRPr="00F846AD" w:rsidRDefault="00E31659" w:rsidP="00E31659">
      <w:pPr>
        <w:pStyle w:val="ListParagraph"/>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Ateş, öksürük, nefes darlığı ve benzeri şikâyeti olan çalışanların işyeri sağlık personeline, bulunmaması durumunda doğrudan sağlık kuruluşlarına</w:t>
      </w:r>
      <w:r w:rsidR="00714843">
        <w:rPr>
          <w:rFonts w:ascii="Times New Roman" w:hAnsi="Times New Roman" w:cs="Times New Roman"/>
          <w:sz w:val="24"/>
          <w:szCs w:val="24"/>
        </w:rPr>
        <w:t xml:space="preserve"> yönlendirilmesinin sağlanması,</w:t>
      </w:r>
    </w:p>
    <w:p w14:paraId="56601EF2" w14:textId="77777777"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.2</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Çalışma Ortamı (I)</w:t>
      </w:r>
    </w:p>
    <w:p w14:paraId="4090015B" w14:textId="77777777" w:rsidR="00E31659" w:rsidRPr="00ED48EB" w:rsidRDefault="00E31659" w:rsidP="007F1119">
      <w:pPr>
        <w:pStyle w:val="ListParagraph"/>
        <w:numPr>
          <w:ilvl w:val="0"/>
          <w:numId w:val="6"/>
        </w:numPr>
        <w:jc w:val="both"/>
        <w:rPr>
          <w:rFonts w:ascii="Times New Roman" w:hAnsi="Times New Roman" w:cs="Times New Roman"/>
          <w:sz w:val="24"/>
          <w:szCs w:val="24"/>
        </w:rPr>
      </w:pPr>
      <w:r w:rsidRPr="00ED48EB">
        <w:rPr>
          <w:rFonts w:ascii="Times New Roman" w:hAnsi="Times New Roman" w:cs="Times New Roman"/>
          <w:sz w:val="24"/>
          <w:szCs w:val="24"/>
        </w:rPr>
        <w:t xml:space="preserve">Yeni </w:t>
      </w:r>
      <w:proofErr w:type="spellStart"/>
      <w:r w:rsidRPr="00ED48EB">
        <w:rPr>
          <w:rFonts w:ascii="Times New Roman" w:hAnsi="Times New Roman" w:cs="Times New Roman"/>
          <w:sz w:val="24"/>
          <w:szCs w:val="24"/>
        </w:rPr>
        <w:t>koronavirüs</w:t>
      </w:r>
      <w:proofErr w:type="spellEnd"/>
      <w:r w:rsidRPr="00ED48EB">
        <w:rPr>
          <w:rFonts w:ascii="Times New Roman" w:hAnsi="Times New Roman" w:cs="Times New Roman"/>
          <w:sz w:val="24"/>
          <w:szCs w:val="24"/>
        </w:rPr>
        <w:t xml:space="preserve"> salgını dikkate alınarak risk değerlendirmesi ve acil durum planlarının güncellenmesi,  </w:t>
      </w:r>
    </w:p>
    <w:p w14:paraId="6F90D8EC" w14:textId="77777777" w:rsidR="00E31659" w:rsidRPr="00ED48EB" w:rsidRDefault="00E31659" w:rsidP="007F1119">
      <w:pPr>
        <w:pStyle w:val="ListParagraph"/>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14:paraId="22DEBFE9" w14:textId="77777777" w:rsidR="00E31659" w:rsidRPr="00ED48EB" w:rsidRDefault="00E31659" w:rsidP="007F1119">
      <w:pPr>
        <w:pStyle w:val="ListParagraph"/>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Ara dinlenmeleri ve yemek molalarını da kapsayacak şekilde çalışma süreleri içinde çalışanların birbirleriyle etkileşimlerinin asgari düzeyde olacak şekilde planlanması, </w:t>
      </w:r>
    </w:p>
    <w:p w14:paraId="56750FF4" w14:textId="77777777" w:rsidR="00417228" w:rsidRPr="009C1660" w:rsidRDefault="00E31659" w:rsidP="007F1119">
      <w:pPr>
        <w:pStyle w:val="ListParagraph"/>
        <w:numPr>
          <w:ilvl w:val="0"/>
          <w:numId w:val="5"/>
        </w:numPr>
        <w:jc w:val="both"/>
        <w:rPr>
          <w:rFonts w:ascii="Times New Roman" w:hAnsi="Times New Roman" w:cs="Times New Roman"/>
          <w:sz w:val="24"/>
          <w:szCs w:val="24"/>
        </w:rPr>
      </w:pPr>
      <w:r w:rsidRPr="009C1660">
        <w:rPr>
          <w:rFonts w:ascii="Times New Roman" w:hAnsi="Times New Roman" w:cs="Times New Roman"/>
          <w:sz w:val="24"/>
          <w:szCs w:val="24"/>
        </w:rPr>
        <w:t xml:space="preserve">Çalışma alanında aynı anda bulunan çalışan sayısının asgari oranda tutulması için planlama </w:t>
      </w:r>
      <w:proofErr w:type="spellStart"/>
      <w:r w:rsidRPr="009C1660">
        <w:rPr>
          <w:rFonts w:ascii="Times New Roman" w:hAnsi="Times New Roman" w:cs="Times New Roman"/>
          <w:sz w:val="24"/>
          <w:szCs w:val="24"/>
        </w:rPr>
        <w:t>yapılmasıÇalışma</w:t>
      </w:r>
      <w:proofErr w:type="spellEnd"/>
      <w:r w:rsidRPr="009C1660">
        <w:rPr>
          <w:rFonts w:ascii="Times New Roman" w:hAnsi="Times New Roman" w:cs="Times New Roman"/>
          <w:sz w:val="24"/>
          <w:szCs w:val="24"/>
        </w:rPr>
        <w:t xml:space="preserve"> ortamının uygun ve yeterli düzeyde h</w:t>
      </w:r>
      <w:r w:rsidR="00417228" w:rsidRPr="009C1660">
        <w:rPr>
          <w:rFonts w:ascii="Times New Roman" w:hAnsi="Times New Roman" w:cs="Times New Roman"/>
          <w:sz w:val="24"/>
          <w:szCs w:val="24"/>
        </w:rPr>
        <w:t xml:space="preserve">avalandırılmasının sağlanması, </w:t>
      </w:r>
    </w:p>
    <w:p w14:paraId="63F1FA53" w14:textId="77777777"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14:paraId="551D3790" w14:textId="77777777" w:rsidR="00E31659" w:rsidRPr="00ED48EB" w:rsidRDefault="00E31659" w:rsidP="007F1119">
      <w:pPr>
        <w:pStyle w:val="ListParagraph"/>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Ekranlı araçlar ve ilgili parçaları ( klavye, </w:t>
      </w:r>
      <w:proofErr w:type="spellStart"/>
      <w:r w:rsidRPr="00ED48EB">
        <w:rPr>
          <w:rFonts w:ascii="Times New Roman" w:hAnsi="Times New Roman" w:cs="Times New Roman"/>
          <w:sz w:val="24"/>
          <w:szCs w:val="24"/>
        </w:rPr>
        <w:t>mouse</w:t>
      </w:r>
      <w:proofErr w:type="spellEnd"/>
      <w:r w:rsidRPr="00ED48EB">
        <w:rPr>
          <w:rFonts w:ascii="Times New Roman" w:hAnsi="Times New Roman" w:cs="Times New Roman"/>
          <w:sz w:val="24"/>
          <w:szCs w:val="24"/>
        </w:rPr>
        <w:t xml:space="preserve">, ortak telefon, </w:t>
      </w:r>
      <w:proofErr w:type="spellStart"/>
      <w:r w:rsidRPr="00ED48EB">
        <w:rPr>
          <w:rFonts w:ascii="Times New Roman" w:hAnsi="Times New Roman" w:cs="Times New Roman"/>
          <w:sz w:val="24"/>
          <w:szCs w:val="24"/>
        </w:rPr>
        <w:t>diyafon</w:t>
      </w:r>
      <w:proofErr w:type="spellEnd"/>
      <w:r w:rsidRPr="00ED48EB">
        <w:rPr>
          <w:rFonts w:ascii="Times New Roman" w:hAnsi="Times New Roman" w:cs="Times New Roman"/>
          <w:sz w:val="24"/>
          <w:szCs w:val="24"/>
        </w:rPr>
        <w:t xml:space="preserve">, mikrofon </w:t>
      </w:r>
      <w:proofErr w:type="spellStart"/>
      <w:r w:rsidRPr="00ED48EB">
        <w:rPr>
          <w:rFonts w:ascii="Times New Roman" w:hAnsi="Times New Roman" w:cs="Times New Roman"/>
          <w:sz w:val="24"/>
          <w:szCs w:val="24"/>
        </w:rPr>
        <w:t>vb</w:t>
      </w:r>
      <w:proofErr w:type="spellEnd"/>
      <w:r w:rsidRPr="00ED48EB">
        <w:rPr>
          <w:rFonts w:ascii="Times New Roman" w:hAnsi="Times New Roman" w:cs="Times New Roman"/>
          <w:sz w:val="24"/>
          <w:szCs w:val="24"/>
        </w:rPr>
        <w:t xml:space="preserve">) dahil olmak üzere kullanılan tüm ekipmanın ve çalışma ortamı hijyeninin sağlanması amacıyla farklı kullanıcılar tarafından kullanıldıkça sık aralıklarla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w:t>
      </w:r>
    </w:p>
    <w:p w14:paraId="5CE9815A" w14:textId="77777777" w:rsidR="00E31659" w:rsidRPr="00ED48EB" w:rsidRDefault="00E31659" w:rsidP="007F1119">
      <w:pPr>
        <w:pStyle w:val="ListParagraph"/>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İşin yürütümüne engel olmayacak ve bulaşma riskini azaltacak şekilde uygun kişisel koruyucu donanımların seçilip kullanılması, </w:t>
      </w:r>
    </w:p>
    <w:p w14:paraId="05144512" w14:textId="77777777" w:rsidR="00E31659" w:rsidRPr="00ED48EB" w:rsidRDefault="00E31659" w:rsidP="007F1119">
      <w:pPr>
        <w:pStyle w:val="ListParagraph"/>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Asansörlerin mümkün olduğunca kullanılmaması, zorunlu hallerde içerisinde sosyal mesafe kuralına uygun kişi sayısı ile sınırlandırılması ve temas edilen yüzeylerin sıklıkla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  </w:t>
      </w:r>
    </w:p>
    <w:p w14:paraId="75AA822D" w14:textId="77777777" w:rsidR="00417228" w:rsidRPr="00ED48EB" w:rsidRDefault="00E31659" w:rsidP="007F1119">
      <w:pPr>
        <w:pStyle w:val="ListParagraph"/>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14:paraId="2950F2DB" w14:textId="77777777"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(III)</w:t>
      </w:r>
    </w:p>
    <w:p w14:paraId="218194CD" w14:textId="77777777" w:rsidR="00E31659" w:rsidRPr="00EA5945" w:rsidRDefault="00E31659" w:rsidP="007F1119">
      <w:pPr>
        <w:pStyle w:val="ListParagraph"/>
        <w:numPr>
          <w:ilvl w:val="0"/>
          <w:numId w:val="2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14:paraId="03363CC4" w14:textId="77777777" w:rsidR="00E31659" w:rsidRPr="00ED48EB" w:rsidRDefault="00E31659" w:rsidP="007F1119">
      <w:pPr>
        <w:pStyle w:val="ListParagraph"/>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malzemesinin bulundurulması, bu alanların kullanılmasından önce ve sonra kişisel hijyen kurallarının uygulanmasına dikkat edilmesi ve buraların sıklıkla dezenfekte edilmesi, </w:t>
      </w:r>
    </w:p>
    <w:p w14:paraId="52C5D8D5" w14:textId="77777777" w:rsidR="00E31659" w:rsidRPr="00ED48EB" w:rsidRDefault="00E31659" w:rsidP="007F1119">
      <w:pPr>
        <w:pStyle w:val="ListParagraph"/>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w:t>
      </w:r>
      <w:r w:rsidR="004B5707" w:rsidRPr="00ED48EB">
        <w:rPr>
          <w:rFonts w:ascii="Times New Roman" w:hAnsi="Times New Roman" w:cs="Times New Roman"/>
          <w:sz w:val="24"/>
          <w:szCs w:val="24"/>
        </w:rPr>
        <w:t>şikâyeti</w:t>
      </w:r>
      <w:r w:rsidRPr="00ED48EB">
        <w:rPr>
          <w:rFonts w:ascii="Times New Roman" w:hAnsi="Times New Roman" w:cs="Times New Roman"/>
          <w:sz w:val="24"/>
          <w:szCs w:val="24"/>
        </w:rPr>
        <w:t xml:space="preserve"> olan çalışanların işyeri sağlık personelinin işyerinde bulunması halinde yapılacak kontrolden sonra işe </w:t>
      </w:r>
      <w:r w:rsidRPr="00ED48EB">
        <w:rPr>
          <w:rFonts w:ascii="Times New Roman" w:hAnsi="Times New Roman" w:cs="Times New Roman"/>
          <w:sz w:val="24"/>
          <w:szCs w:val="24"/>
        </w:rPr>
        <w:lastRenderedPageBreak/>
        <w:t xml:space="preserve">yönlendirilmesi, bulunmaması halinde doğrudan sağlık kuruluşlarına yönlendirilmesinin sağlanması, </w:t>
      </w:r>
    </w:p>
    <w:p w14:paraId="0B1C54FA" w14:textId="77777777"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14:paraId="58F4AD05" w14:textId="77777777"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14:paraId="3D9E8D7B" w14:textId="77777777"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w:t>
      </w:r>
      <w:proofErr w:type="gramStart"/>
      <w:r w:rsidRPr="00ED48EB">
        <w:rPr>
          <w:rFonts w:ascii="Times New Roman" w:hAnsi="Times New Roman" w:cs="Times New Roman"/>
          <w:sz w:val="24"/>
          <w:szCs w:val="24"/>
        </w:rPr>
        <w:t>hijyenlerine</w:t>
      </w:r>
      <w:proofErr w:type="gramEnd"/>
      <w:r w:rsidRPr="00ED48EB">
        <w:rPr>
          <w:rFonts w:ascii="Times New Roman" w:hAnsi="Times New Roman" w:cs="Times New Roman"/>
          <w:sz w:val="24"/>
          <w:szCs w:val="24"/>
        </w:rPr>
        <w:t xml:space="preserve"> ve uygun KKD kullanıma özen göstermesi, </w:t>
      </w:r>
    </w:p>
    <w:p w14:paraId="06A67A69" w14:textId="77777777"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makinalarının mümkün olduğunca kullanılmaması, çalışanlara kapalı şişelerde su temin edilmesi, </w:t>
      </w:r>
    </w:p>
    <w:p w14:paraId="3BB2AFA3" w14:textId="77777777" w:rsidR="0097511F" w:rsidRPr="00714843" w:rsidRDefault="009A2F1C" w:rsidP="00FE1E7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COVİD</w:t>
      </w:r>
      <w:r w:rsidR="00E31659" w:rsidRPr="00ED48EB">
        <w:rPr>
          <w:rFonts w:ascii="Times New Roman" w:hAnsi="Times New Roman" w:cs="Times New Roman"/>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 </w:t>
      </w:r>
    </w:p>
    <w:p w14:paraId="5108E179" w14:textId="77777777" w:rsidR="00E31659" w:rsidRPr="00ED48EB" w:rsidRDefault="00542B7F" w:rsidP="00FE1E7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.3</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Toplantı ve Eğitimler</w:t>
      </w:r>
    </w:p>
    <w:p w14:paraId="5CBEAFF4" w14:textId="77777777"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Toplantı ve eğitimlerin sa</w:t>
      </w:r>
      <w:r w:rsidR="00FE1E79" w:rsidRPr="00ED48EB">
        <w:rPr>
          <w:rFonts w:ascii="Times New Roman" w:hAnsi="Times New Roman" w:cs="Times New Roman"/>
          <w:sz w:val="24"/>
          <w:szCs w:val="24"/>
        </w:rPr>
        <w:t>lgın bitene kadar ertelenmesi, y</w:t>
      </w:r>
      <w:r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14:paraId="1A710B0B" w14:textId="77777777" w:rsidR="00E31659" w:rsidRPr="00ED48EB" w:rsidRDefault="00E31659" w:rsidP="007F1119">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en az kişi ile icra edilmesi, </w:t>
      </w:r>
    </w:p>
    <w:p w14:paraId="7DC171F2" w14:textId="77777777" w:rsidR="007D451D" w:rsidRPr="00714843" w:rsidRDefault="00E31659" w:rsidP="00714843">
      <w:pPr>
        <w:pStyle w:val="ListParagraph"/>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korona virüsün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14:paraId="013D3FAA" w14:textId="77777777"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.4</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14:paraId="25BFFBDB" w14:textId="77777777" w:rsidR="00E31659" w:rsidRPr="00ED48EB" w:rsidRDefault="00E31659" w:rsidP="007F1119">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sıra ve masa düzeninin uygun şekilde ayarlanması,  </w:t>
      </w:r>
    </w:p>
    <w:p w14:paraId="512DC2A5" w14:textId="77777777" w:rsidR="003F51FE" w:rsidRPr="00ED48EB" w:rsidRDefault="00E31659" w:rsidP="007F1119">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14:paraId="63912139" w14:textId="77777777" w:rsidR="00E31659" w:rsidRPr="00ED48EB" w:rsidRDefault="00E31659" w:rsidP="007F1119">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alanlarının hijyeninin sağlanması amacıyla sık aralıklarla </w:t>
      </w:r>
      <w:proofErr w:type="gramStart"/>
      <w:r w:rsidRPr="00ED48EB">
        <w:rPr>
          <w:rFonts w:ascii="Times New Roman" w:hAnsi="Times New Roman" w:cs="Times New Roman"/>
          <w:sz w:val="24"/>
          <w:szCs w:val="24"/>
        </w:rPr>
        <w:t>dezenfekte</w:t>
      </w:r>
      <w:proofErr w:type="gramEnd"/>
      <w:r w:rsidRPr="00ED48EB">
        <w:rPr>
          <w:rFonts w:ascii="Times New Roman" w:hAnsi="Times New Roman" w:cs="Times New Roman"/>
          <w:sz w:val="24"/>
          <w:szCs w:val="24"/>
        </w:rPr>
        <w:t xml:space="preserve"> edilmesi, </w:t>
      </w:r>
    </w:p>
    <w:p w14:paraId="51B471CE" w14:textId="77777777" w:rsidR="00E31659" w:rsidRPr="00ED48EB" w:rsidRDefault="00E31659" w:rsidP="007F1119">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kurallarının uygulanmasına imkan veren düzenlemelerin yapılması, </w:t>
      </w:r>
    </w:p>
    <w:p w14:paraId="127ECD78" w14:textId="77777777" w:rsidR="00542B7F" w:rsidRPr="00714843" w:rsidRDefault="00E31659" w:rsidP="00542B7F">
      <w:pPr>
        <w:pStyle w:val="ListParagraph"/>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Baharat, kürdan, tuz, kaşık, çatal, bıçak, bardak vb. malzemelerin tek kullanımlık olacak şekilde sunulmasının sağlanması, Yemekhane görevlilerinin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kurallarına uygun davranmasının ve uygun kişisel kor</w:t>
      </w:r>
      <w:r w:rsidR="007D451D">
        <w:rPr>
          <w:rFonts w:ascii="Times New Roman" w:hAnsi="Times New Roman" w:cs="Times New Roman"/>
          <w:sz w:val="24"/>
          <w:szCs w:val="24"/>
        </w:rPr>
        <w:t>uyucu donanımlarının sağlanması,</w:t>
      </w:r>
    </w:p>
    <w:p w14:paraId="259D4212" w14:textId="77777777"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14:paraId="1CFC7F56" w14:textId="77777777" w:rsidR="00E31659" w:rsidRPr="00ED48EB"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w:t>
      </w:r>
      <w:proofErr w:type="gramStart"/>
      <w:r w:rsidRPr="00ED48EB">
        <w:rPr>
          <w:rFonts w:ascii="Times New Roman" w:hAnsi="Times New Roman" w:cs="Times New Roman"/>
          <w:sz w:val="24"/>
          <w:szCs w:val="24"/>
        </w:rPr>
        <w:t>hijyeninin</w:t>
      </w:r>
      <w:proofErr w:type="gramEnd"/>
      <w:r w:rsidRPr="00ED48EB">
        <w:rPr>
          <w:rFonts w:ascii="Times New Roman" w:hAnsi="Times New Roman" w:cs="Times New Roman"/>
          <w:sz w:val="24"/>
          <w:szCs w:val="24"/>
        </w:rPr>
        <w:t xml:space="preserve"> sık aralıklarla sağlanması, </w:t>
      </w:r>
    </w:p>
    <w:p w14:paraId="1DADD512" w14:textId="77777777" w:rsidR="003F51FE" w:rsidRPr="00ED48EB"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14:paraId="30D3CA50" w14:textId="77777777" w:rsidR="00E31659" w:rsidRPr="00ED48EB"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14:paraId="4805306F" w14:textId="77777777" w:rsidR="00E31659" w:rsidRPr="00ED48EB"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Araç girişlerine el dezenfektanlarının konulması, </w:t>
      </w:r>
    </w:p>
    <w:p w14:paraId="0A1FF635" w14:textId="77777777" w:rsidR="00E31659" w:rsidRDefault="00E31659" w:rsidP="007F1119">
      <w:pPr>
        <w:pStyle w:val="ListParagraph"/>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Seyahat süresince araç içerisinde şoför ve tüm yolcuların maske takmaları, </w:t>
      </w:r>
    </w:p>
    <w:p w14:paraId="0735079B" w14:textId="77777777" w:rsidR="00E31659" w:rsidRPr="00ED48EB"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Pr>
          <w:rFonts w:ascii="Times New Roman" w:hAnsi="Times New Roman" w:cs="Times New Roman"/>
          <w:b/>
          <w:sz w:val="24"/>
          <w:szCs w:val="24"/>
        </w:rPr>
        <w:t>.6</w:t>
      </w:r>
      <w:r w:rsidR="008D0DCA" w:rsidRPr="00ED48EB">
        <w:rPr>
          <w:rFonts w:ascii="Times New Roman" w:hAnsi="Times New Roman" w:cs="Times New Roman"/>
          <w:b/>
          <w:sz w:val="24"/>
          <w:szCs w:val="24"/>
        </w:rPr>
        <w:t xml:space="preserve"> </w:t>
      </w:r>
      <w:r w:rsidR="00C54311" w:rsidRPr="00ED48EB">
        <w:rPr>
          <w:rFonts w:ascii="Times New Roman" w:hAnsi="Times New Roman" w:cs="Times New Roman"/>
          <w:b/>
          <w:sz w:val="24"/>
          <w:szCs w:val="24"/>
        </w:rPr>
        <w:t>Seyahatler</w:t>
      </w:r>
    </w:p>
    <w:p w14:paraId="18716934" w14:textId="77777777" w:rsidR="00E31659" w:rsidRPr="00ED48EB" w:rsidRDefault="00E31659" w:rsidP="007F1119">
      <w:pPr>
        <w:pStyle w:val="ListParagraph"/>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14:paraId="51DDA397" w14:textId="77777777" w:rsidR="00E31659" w:rsidRPr="00ED48EB" w:rsidRDefault="00E31659" w:rsidP="007F1119">
      <w:pPr>
        <w:pStyle w:val="ListParagraph"/>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Yurtdışından dönen kişilerin işe gitmekten kaçınmaları ve Sağlık Bakanlığı’nın 14 Gün Kuralına uymalarının sağlanması, gerektiğinde bilgi almak için ALO 184 </w:t>
      </w:r>
      <w:proofErr w:type="spellStart"/>
      <w:r w:rsidRPr="00ED48EB">
        <w:rPr>
          <w:rFonts w:ascii="Times New Roman" w:hAnsi="Times New Roman" w:cs="Times New Roman"/>
          <w:sz w:val="24"/>
          <w:szCs w:val="24"/>
        </w:rPr>
        <w:t>Koronavirüs</w:t>
      </w:r>
      <w:proofErr w:type="spellEnd"/>
      <w:r w:rsidRPr="00ED48EB">
        <w:rPr>
          <w:rFonts w:ascii="Times New Roman" w:hAnsi="Times New Roman" w:cs="Times New Roman"/>
          <w:sz w:val="24"/>
          <w:szCs w:val="24"/>
        </w:rPr>
        <w:t xml:space="preserve"> Danışma Hattına yönlendirilmeleri, </w:t>
      </w:r>
    </w:p>
    <w:p w14:paraId="3ED9BE6F" w14:textId="77777777" w:rsidR="00E31659" w:rsidRDefault="00E31659" w:rsidP="007F1119">
      <w:pPr>
        <w:pStyle w:val="ListParagraph"/>
        <w:numPr>
          <w:ilvl w:val="0"/>
          <w:numId w:val="1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14:paraId="426B755A" w14:textId="77777777" w:rsidR="00E63B50" w:rsidRDefault="00E63B50" w:rsidP="00EF15DE">
      <w:pPr>
        <w:rPr>
          <w:rFonts w:ascii="Times New Roman" w:hAnsi="Times New Roman" w:cs="Times New Roman"/>
          <w:sz w:val="24"/>
          <w:szCs w:val="24"/>
        </w:rPr>
      </w:pPr>
    </w:p>
    <w:p w14:paraId="2F81CD0C" w14:textId="77777777" w:rsidR="00C66C21" w:rsidRPr="00C66C21" w:rsidRDefault="00C66C21" w:rsidP="007F1119">
      <w:pPr>
        <w:pStyle w:val="ListParagraph"/>
        <w:numPr>
          <w:ilvl w:val="0"/>
          <w:numId w:val="19"/>
        </w:numPr>
        <w:rPr>
          <w:b/>
        </w:rPr>
      </w:pPr>
      <w:r w:rsidRPr="00C66C21">
        <w:rPr>
          <w:rFonts w:ascii="Times New Roman" w:hAnsi="Times New Roman" w:cs="Times New Roman"/>
          <w:b/>
          <w:sz w:val="24"/>
          <w:szCs w:val="24"/>
        </w:rPr>
        <w:t>COVİD-19</w:t>
      </w:r>
      <w:bookmarkStart w:id="1" w:name="_Toc35908661"/>
      <w:r w:rsidRPr="00C66C21">
        <w:rPr>
          <w:rFonts w:ascii="Times New Roman" w:hAnsi="Times New Roman" w:cs="Times New Roman"/>
          <w:b/>
          <w:sz w:val="24"/>
          <w:szCs w:val="24"/>
        </w:rPr>
        <w:t xml:space="preserve"> FAALİYET ŞEMASI</w:t>
      </w:r>
      <w:bookmarkEnd w:id="1"/>
    </w:p>
    <w:tbl>
      <w:tblPr>
        <w:tblStyle w:val="KlavuzTablo1Ak-Vurgu21"/>
        <w:tblW w:w="964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0"/>
        <w:gridCol w:w="6528"/>
      </w:tblGrid>
      <w:tr w:rsidR="00C66C21" w:rsidRPr="00664ECC" w14:paraId="2C9C03C0" w14:textId="77777777" w:rsidTr="00362257">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648" w:type="dxa"/>
            <w:gridSpan w:val="2"/>
            <w:tcBorders>
              <w:bottom w:val="none" w:sz="0" w:space="0" w:color="auto"/>
            </w:tcBorders>
            <w:vAlign w:val="center"/>
          </w:tcPr>
          <w:p w14:paraId="21A4068D" w14:textId="77777777" w:rsidR="00C66C21" w:rsidRPr="00664ECC" w:rsidRDefault="00362257" w:rsidP="00362257">
            <w:pPr>
              <w:jc w:val="center"/>
              <w:rPr>
                <w:rFonts w:ascii="Times New Roman" w:hAnsi="Times New Roman" w:cs="Times New Roman"/>
                <w:sz w:val="24"/>
                <w:szCs w:val="24"/>
              </w:rPr>
            </w:pPr>
            <w:bookmarkStart w:id="2" w:name="_Toc35908663"/>
            <w:r w:rsidRPr="00664ECC">
              <w:rPr>
                <w:rFonts w:ascii="Times New Roman" w:hAnsi="Times New Roman" w:cs="Times New Roman"/>
                <w:sz w:val="24"/>
                <w:szCs w:val="24"/>
              </w:rPr>
              <w:t xml:space="preserve">COVİD-19 </w:t>
            </w:r>
            <w:r w:rsidR="00C66C21" w:rsidRPr="00664ECC">
              <w:rPr>
                <w:rFonts w:ascii="Times New Roman" w:hAnsi="Times New Roman" w:cs="Times New Roman"/>
                <w:sz w:val="24"/>
                <w:szCs w:val="24"/>
              </w:rPr>
              <w:t>ÖNCESİ YAPILMASI GEREKEN FAALİYETLER</w:t>
            </w:r>
            <w:bookmarkEnd w:id="2"/>
          </w:p>
        </w:tc>
      </w:tr>
      <w:tr w:rsidR="00C66C21" w:rsidRPr="00664ECC" w14:paraId="630A8402"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78489CE3" w14:textId="77777777" w:rsidR="00C66C21" w:rsidRPr="00664ECC" w:rsidRDefault="00362257"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w:t>
            </w:r>
            <w:proofErr w:type="spellEnd"/>
            <w:r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faaliyet</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planını</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yapacak</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koordinatör</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ekibin</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belirlenmesi</w:t>
            </w:r>
            <w:proofErr w:type="spellEnd"/>
          </w:p>
        </w:tc>
        <w:tc>
          <w:tcPr>
            <w:tcW w:w="6528" w:type="dxa"/>
            <w:vAlign w:val="center"/>
          </w:tcPr>
          <w:p w14:paraId="14B79CE4"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 w:name="_Toc35908664"/>
            <w:proofErr w:type="spellStart"/>
            <w:r w:rsidRPr="00664ECC">
              <w:rPr>
                <w:rFonts w:ascii="Times New Roman" w:hAnsi="Times New Roman" w:cs="Times New Roman"/>
                <w:sz w:val="24"/>
                <w:szCs w:val="24"/>
              </w:rPr>
              <w:t>Koordinatör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komisyonun</w:t>
            </w:r>
            <w:proofErr w:type="spellEnd"/>
            <w:r w:rsidRPr="00664ECC">
              <w:rPr>
                <w:rFonts w:ascii="Times New Roman" w:hAnsi="Times New Roman" w:cs="Times New Roman"/>
                <w:sz w:val="24"/>
                <w:szCs w:val="24"/>
              </w:rPr>
              <w:t>/</w:t>
            </w:r>
            <w:proofErr w:type="spellStart"/>
            <w:r w:rsidRPr="00664ECC">
              <w:rPr>
                <w:rFonts w:ascii="Times New Roman" w:hAnsi="Times New Roman" w:cs="Times New Roman"/>
                <w:sz w:val="24"/>
                <w:szCs w:val="24"/>
              </w:rPr>
              <w:t>ekibin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3"/>
            <w:proofErr w:type="spellEnd"/>
          </w:p>
        </w:tc>
      </w:tr>
      <w:tr w:rsidR="00C66C21" w:rsidRPr="00664ECC" w14:paraId="12AE8E18" w14:textId="77777777" w:rsidTr="00EA452C">
        <w:trPr>
          <w:trHeight w:val="1004"/>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25772EE0" w14:textId="77777777" w:rsidR="00C66C21" w:rsidRPr="00664ECC"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Kurumumuzdaki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çalışan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sayısının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proofErr w:type="spellEnd"/>
          </w:p>
        </w:tc>
        <w:tc>
          <w:tcPr>
            <w:tcW w:w="6528" w:type="dxa"/>
            <w:vAlign w:val="center"/>
          </w:tcPr>
          <w:p w14:paraId="684DFB4C"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4" w:name="_Toc35908665"/>
            <w:proofErr w:type="spellStart"/>
            <w:r w:rsidRPr="00664ECC">
              <w:rPr>
                <w:rFonts w:ascii="Times New Roman" w:hAnsi="Times New Roman" w:cs="Times New Roman"/>
                <w:sz w:val="24"/>
                <w:szCs w:val="24"/>
              </w:rPr>
              <w:t>Kurum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Müdürlüğümüzün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teşkilat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şemasının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listelenmesi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koordineli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çalışılabilmesi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Pr="00664ECC">
              <w:rPr>
                <w:rFonts w:ascii="Times New Roman" w:hAnsi="Times New Roman" w:cs="Times New Roman"/>
                <w:spacing w:val="-1"/>
                <w:sz w:val="24"/>
                <w:szCs w:val="24"/>
              </w:rPr>
              <w:t xml:space="preserve"> </w:t>
            </w:r>
            <w:proofErr w:type="spellStart"/>
            <w:r w:rsidRPr="00664ECC">
              <w:rPr>
                <w:rFonts w:ascii="Times New Roman" w:hAnsi="Times New Roman" w:cs="Times New Roman"/>
                <w:sz w:val="24"/>
                <w:szCs w:val="24"/>
              </w:rPr>
              <w:t>alınması</w:t>
            </w:r>
            <w:bookmarkEnd w:id="4"/>
            <w:proofErr w:type="spellEnd"/>
          </w:p>
        </w:tc>
      </w:tr>
      <w:tr w:rsidR="00C66C21" w:rsidRPr="00664ECC" w14:paraId="07F0DCE4"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4D8DEF62" w14:textId="77777777" w:rsidR="00C66C21" w:rsidRPr="00664ECC" w:rsidRDefault="00C66C21" w:rsidP="007F1119">
            <w:pPr>
              <w:pStyle w:val="ListParagraph"/>
              <w:numPr>
                <w:ilvl w:val="0"/>
                <w:numId w:val="21"/>
              </w:numPr>
              <w:rPr>
                <w:rFonts w:ascii="Times New Roman" w:hAnsi="Times New Roman" w:cs="Times New Roman"/>
                <w:b w:val="0"/>
                <w:sz w:val="24"/>
                <w:szCs w:val="24"/>
              </w:rPr>
            </w:pPr>
            <w:bookmarkStart w:id="5" w:name="_Toc35908666"/>
            <w:proofErr w:type="spellStart"/>
            <w:r w:rsidRPr="00664ECC">
              <w:rPr>
                <w:rFonts w:ascii="Times New Roman" w:hAnsi="Times New Roman" w:cs="Times New Roman"/>
                <w:b w:val="0"/>
                <w:sz w:val="24"/>
                <w:szCs w:val="24"/>
              </w:rPr>
              <w:t>Kurum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dışı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bookmarkEnd w:id="5"/>
            <w:proofErr w:type="spellEnd"/>
          </w:p>
        </w:tc>
        <w:tc>
          <w:tcPr>
            <w:tcW w:w="6528" w:type="dxa"/>
            <w:vAlign w:val="center"/>
          </w:tcPr>
          <w:p w14:paraId="59255313"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6" w:name="_Toc35908667"/>
            <w:proofErr w:type="spellStart"/>
            <w:r w:rsidRPr="00664ECC">
              <w:rPr>
                <w:rFonts w:ascii="Times New Roman" w:hAnsi="Times New Roman" w:cs="Times New Roman"/>
                <w:sz w:val="24"/>
                <w:szCs w:val="24"/>
              </w:rPr>
              <w:t>İlçe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olmayan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Hastalıklar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birimi</w:t>
            </w:r>
            <w:proofErr w:type="spellEnd"/>
            <w:r w:rsidRPr="00664ECC">
              <w:rPr>
                <w:rFonts w:ascii="Times New Roman" w:hAnsi="Times New Roman" w:cs="Times New Roman"/>
                <w:spacing w:val="-31"/>
                <w:sz w:val="24"/>
                <w:szCs w:val="24"/>
              </w:rPr>
              <w:t xml:space="preserve"> </w:t>
            </w:r>
            <w:proofErr w:type="spellStart"/>
            <w:r w:rsidRPr="00664ECC">
              <w:rPr>
                <w:rFonts w:ascii="Times New Roman" w:hAnsi="Times New Roman" w:cs="Times New Roman"/>
                <w:sz w:val="24"/>
                <w:szCs w:val="24"/>
              </w:rPr>
              <w:t>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alınması</w:t>
            </w:r>
            <w:proofErr w:type="spellEnd"/>
            <w:r w:rsidRPr="00664ECC">
              <w:rPr>
                <w:rFonts w:ascii="Times New Roman" w:hAnsi="Times New Roman" w:cs="Times New Roman"/>
                <w:sz w:val="24"/>
                <w:szCs w:val="24"/>
              </w:rPr>
              <w:t>.</w:t>
            </w:r>
            <w:bookmarkEnd w:id="6"/>
          </w:p>
        </w:tc>
      </w:tr>
      <w:tr w:rsidR="00C66C21" w:rsidRPr="00664ECC" w14:paraId="121D14D5"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3E56DA44" w14:textId="77777777" w:rsidR="00C66C21" w:rsidRPr="00664ECC"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Öncelikli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hizmeti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alacak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personelin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p>
        </w:tc>
        <w:tc>
          <w:tcPr>
            <w:tcW w:w="6528" w:type="dxa"/>
            <w:vAlign w:val="center"/>
          </w:tcPr>
          <w:p w14:paraId="25002877"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7" w:name="_Toc35908668"/>
            <w:proofErr w:type="spellStart"/>
            <w:r w:rsidRPr="00664ECC">
              <w:rPr>
                <w:rFonts w:ascii="Times New Roman" w:hAnsi="Times New Roman" w:cs="Times New Roman"/>
                <w:sz w:val="24"/>
                <w:szCs w:val="24"/>
              </w:rPr>
              <w:t>Kurumumuzda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personelin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korunması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risk </w:t>
            </w:r>
            <w:proofErr w:type="spellStart"/>
            <w:r w:rsidRPr="00664ECC">
              <w:rPr>
                <w:rFonts w:ascii="Times New Roman" w:hAnsi="Times New Roman" w:cs="Times New Roman"/>
                <w:sz w:val="24"/>
                <w:szCs w:val="24"/>
              </w:rPr>
              <w:t>gruplarının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7"/>
            <w:proofErr w:type="spellEnd"/>
          </w:p>
        </w:tc>
      </w:tr>
      <w:tr w:rsidR="00C66C21" w:rsidRPr="00664ECC" w14:paraId="44A929AB" w14:textId="77777777" w:rsidTr="00EA452C">
        <w:trPr>
          <w:trHeight w:val="6325"/>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00B4DA51" w14:textId="77777777" w:rsidR="00C66C21" w:rsidRPr="00664ECC"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lastRenderedPageBreak/>
              <w:t>Sık</w:t>
            </w:r>
            <w:proofErr w:type="spellEnd"/>
            <w:r w:rsidRPr="00664ECC">
              <w:rPr>
                <w:rFonts w:ascii="Times New Roman" w:hAnsi="Times New Roman" w:cs="Times New Roman"/>
                <w:b w:val="0"/>
                <w:sz w:val="24"/>
                <w:szCs w:val="24"/>
              </w:rPr>
              <w:t xml:space="preserve"> el </w:t>
            </w:r>
            <w:proofErr w:type="spellStart"/>
            <w:r w:rsidRPr="00664ECC">
              <w:rPr>
                <w:rFonts w:ascii="Times New Roman" w:hAnsi="Times New Roman" w:cs="Times New Roman"/>
                <w:b w:val="0"/>
                <w:sz w:val="24"/>
                <w:szCs w:val="24"/>
              </w:rPr>
              <w:t>yıkama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alışkanlığı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kazandırmak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damlacık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yoluyla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yayılımını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engellemek</w:t>
            </w:r>
            <w:proofErr w:type="spellEnd"/>
          </w:p>
        </w:tc>
        <w:tc>
          <w:tcPr>
            <w:tcW w:w="6528" w:type="dxa"/>
            <w:vAlign w:val="center"/>
          </w:tcPr>
          <w:p w14:paraId="35280BF9"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Potansiyel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hastalığın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bulaşmasını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engellemek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aşağıdaki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kuralları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konusunda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düzeyini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artırıcı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faaliyetleri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yapılmalıdır</w:t>
            </w:r>
            <w:proofErr w:type="spellEnd"/>
            <w:r w:rsidRPr="00664ECC">
              <w:rPr>
                <w:rFonts w:ascii="Times New Roman" w:hAnsi="Times New Roman" w:cs="Times New Roman"/>
                <w:sz w:val="24"/>
                <w:szCs w:val="24"/>
              </w:rPr>
              <w:t>.</w:t>
            </w:r>
          </w:p>
          <w:p w14:paraId="5C60324A"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Öksürürken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burnunu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temizlerken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kullanımlık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ağzı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kapatmak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w:t>
            </w:r>
            <w:proofErr w:type="spellEnd"/>
            <w:r w:rsidRPr="00664ECC">
              <w:rPr>
                <w:rFonts w:ascii="Times New Roman" w:hAnsi="Times New Roman" w:cs="Times New Roman"/>
                <w:sz w:val="24"/>
                <w:szCs w:val="24"/>
              </w:rPr>
              <w:t xml:space="preserve"> da </w:t>
            </w:r>
            <w:proofErr w:type="spellStart"/>
            <w:r w:rsidRPr="00664ECC">
              <w:rPr>
                <w:rFonts w:ascii="Times New Roman" w:hAnsi="Times New Roman" w:cs="Times New Roman"/>
                <w:sz w:val="24"/>
                <w:szCs w:val="24"/>
              </w:rPr>
              <w:t>kol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hapşırıp</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öksürmenin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önemini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öğretmek</w:t>
            </w:r>
            <w:proofErr w:type="spellEnd"/>
            <w:r w:rsidRPr="00664ECC">
              <w:rPr>
                <w:rFonts w:ascii="Times New Roman" w:hAnsi="Times New Roman" w:cs="Times New Roman"/>
                <w:sz w:val="24"/>
                <w:szCs w:val="24"/>
              </w:rPr>
              <w:t>.</w:t>
            </w:r>
          </w:p>
          <w:p w14:paraId="71761643"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Kullanılmış</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yakın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çöp</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kutusuna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atmak</w:t>
            </w:r>
            <w:proofErr w:type="spellEnd"/>
            <w:r w:rsidRPr="00664ECC">
              <w:rPr>
                <w:rFonts w:ascii="Times New Roman" w:hAnsi="Times New Roman" w:cs="Times New Roman"/>
                <w:sz w:val="24"/>
                <w:szCs w:val="24"/>
              </w:rPr>
              <w:t>.</w:t>
            </w:r>
          </w:p>
          <w:p w14:paraId="5A40F489"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Öksürdükten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hapşırdıktan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kullandıktan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kirli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kontamine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olmuş</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ettikten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yıkamak</w:t>
            </w:r>
            <w:proofErr w:type="spellEnd"/>
            <w:r w:rsidRPr="00664ECC">
              <w:rPr>
                <w:rFonts w:ascii="Times New Roman" w:hAnsi="Times New Roman" w:cs="Times New Roman"/>
                <w:sz w:val="24"/>
                <w:szCs w:val="24"/>
              </w:rPr>
              <w:t>.</w:t>
            </w:r>
          </w:p>
          <w:p w14:paraId="08F210B4"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Elleri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yıkamadan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göz</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burun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mukozasına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kaçınmak</w:t>
            </w:r>
            <w:proofErr w:type="spellEnd"/>
            <w:r w:rsidRPr="00664ECC">
              <w:rPr>
                <w:rFonts w:ascii="Times New Roman" w:hAnsi="Times New Roman" w:cs="Times New Roman"/>
                <w:sz w:val="24"/>
                <w:szCs w:val="24"/>
              </w:rPr>
              <w:t>.</w:t>
            </w:r>
          </w:p>
          <w:p w14:paraId="49777034"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Doğru</w:t>
            </w:r>
            <w:proofErr w:type="spellEnd"/>
            <w:r w:rsidRPr="00664ECC">
              <w:rPr>
                <w:rFonts w:ascii="Times New Roman" w:hAnsi="Times New Roman" w:cs="Times New Roman"/>
                <w:sz w:val="24"/>
                <w:szCs w:val="24"/>
              </w:rPr>
              <w:t xml:space="preserve"> el </w:t>
            </w:r>
            <w:proofErr w:type="spellStart"/>
            <w:r w:rsidRPr="00664ECC">
              <w:rPr>
                <w:rFonts w:ascii="Times New Roman" w:hAnsi="Times New Roman" w:cs="Times New Roman"/>
                <w:sz w:val="24"/>
                <w:szCs w:val="24"/>
              </w:rPr>
              <w:t>yıkama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tekniğini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enfeksiyon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kontrol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önlemlerini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anlatan</w:t>
            </w:r>
            <w:proofErr w:type="spellEnd"/>
            <w:r w:rsidRPr="00664ECC">
              <w:rPr>
                <w:rFonts w:ascii="Times New Roman" w:hAnsi="Times New Roman" w:cs="Times New Roman"/>
                <w:w w:val="99"/>
                <w:sz w:val="24"/>
                <w:szCs w:val="24"/>
              </w:rPr>
              <w:t xml:space="preserve"> </w:t>
            </w:r>
            <w:proofErr w:type="spellStart"/>
            <w:r w:rsidRPr="00664ECC">
              <w:rPr>
                <w:rFonts w:ascii="Times New Roman" w:hAnsi="Times New Roman" w:cs="Times New Roman"/>
                <w:sz w:val="24"/>
                <w:szCs w:val="24"/>
              </w:rPr>
              <w:t>posterler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afişler</w:t>
            </w:r>
            <w:proofErr w:type="spellEnd"/>
            <w:r w:rsidRPr="00664ECC">
              <w:rPr>
                <w:rFonts w:ascii="Times New Roman" w:hAnsi="Times New Roman" w:cs="Times New Roman"/>
                <w:sz w:val="24"/>
                <w:szCs w:val="24"/>
              </w:rPr>
              <w:t xml:space="preserve"> vb. </w:t>
            </w:r>
            <w:proofErr w:type="spellStart"/>
            <w:r w:rsidRPr="00664ECC">
              <w:rPr>
                <w:rFonts w:ascii="Times New Roman" w:hAnsi="Times New Roman" w:cs="Times New Roman"/>
                <w:sz w:val="24"/>
                <w:szCs w:val="24"/>
              </w:rPr>
              <w:t>dikkat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çekmek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kurumda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görünür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yerlere</w:t>
            </w:r>
            <w:proofErr w:type="spellEnd"/>
            <w:r w:rsidRPr="00664ECC">
              <w:rPr>
                <w:rFonts w:ascii="Times New Roman" w:hAnsi="Times New Roman" w:cs="Times New Roman"/>
                <w:w w:val="99"/>
                <w:sz w:val="24"/>
                <w:szCs w:val="24"/>
              </w:rPr>
              <w:t xml:space="preserve"> </w:t>
            </w:r>
            <w:proofErr w:type="spellStart"/>
            <w:r w:rsidRPr="00664ECC">
              <w:rPr>
                <w:rFonts w:ascii="Times New Roman" w:hAnsi="Times New Roman" w:cs="Times New Roman"/>
                <w:sz w:val="24"/>
                <w:szCs w:val="24"/>
              </w:rPr>
              <w:t>asılmalıdır</w:t>
            </w:r>
            <w:proofErr w:type="spellEnd"/>
            <w:r w:rsidRPr="00664ECC">
              <w:rPr>
                <w:rFonts w:ascii="Times New Roman" w:hAnsi="Times New Roman" w:cs="Times New Roman"/>
                <w:sz w:val="24"/>
                <w:szCs w:val="24"/>
              </w:rPr>
              <w:t>.</w:t>
            </w:r>
          </w:p>
          <w:p w14:paraId="0618582E"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Sosyal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araçları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kullanılarak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sürekli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mümkünse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kamu</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spotları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yayınlanması</w:t>
            </w:r>
            <w:proofErr w:type="spellEnd"/>
            <w:r w:rsidRPr="00664ECC">
              <w:rPr>
                <w:rFonts w:ascii="Times New Roman" w:hAnsi="Times New Roman" w:cs="Times New Roman"/>
                <w:sz w:val="24"/>
                <w:szCs w:val="24"/>
              </w:rPr>
              <w:t>.</w:t>
            </w:r>
          </w:p>
          <w:p w14:paraId="6EFB95A7" w14:textId="77777777" w:rsidR="00C66C21" w:rsidRPr="00664ECC" w:rsidRDefault="00C66C21" w:rsidP="007F111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Hastalık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yayılımını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azaltmak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amacıyla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semptomlar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kaybolana</w:t>
            </w:r>
            <w:proofErr w:type="spellEnd"/>
            <w:r w:rsidRPr="00664ECC">
              <w:rPr>
                <w:rFonts w:ascii="Times New Roman" w:hAnsi="Times New Roman" w:cs="Times New Roman"/>
                <w:sz w:val="24"/>
                <w:szCs w:val="24"/>
              </w:rPr>
              <w:t xml:space="preserve"> </w:t>
            </w:r>
            <w:proofErr w:type="spellStart"/>
            <w:proofErr w:type="gramStart"/>
            <w:r w:rsidRPr="00664ECC">
              <w:rPr>
                <w:rFonts w:ascii="Times New Roman" w:hAnsi="Times New Roman" w:cs="Times New Roman"/>
                <w:sz w:val="24"/>
                <w:szCs w:val="24"/>
              </w:rPr>
              <w:t>kadar</w:t>
            </w:r>
            <w:proofErr w:type="spellEnd"/>
            <w:proofErr w:type="gramEnd"/>
            <w:r w:rsidRPr="00664ECC">
              <w:rPr>
                <w:rFonts w:ascii="Times New Roman" w:hAnsi="Times New Roman" w:cs="Times New Roman"/>
                <w:sz w:val="24"/>
                <w:szCs w:val="24"/>
              </w:rPr>
              <w:t xml:space="preserve"> hasta </w:t>
            </w:r>
            <w:proofErr w:type="spellStart"/>
            <w:r w:rsidRPr="00664ECC">
              <w:rPr>
                <w:rFonts w:ascii="Times New Roman" w:hAnsi="Times New Roman" w:cs="Times New Roman"/>
                <w:sz w:val="24"/>
                <w:szCs w:val="24"/>
              </w:rPr>
              <w:t>kişilerin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kalabalık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ortamlara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girmemesi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sağlanmalı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evde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istirahat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etmesi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teşvik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edilmelidir</w:t>
            </w:r>
            <w:proofErr w:type="spellEnd"/>
            <w:r w:rsidRPr="00664ECC">
              <w:rPr>
                <w:rFonts w:ascii="Times New Roman" w:hAnsi="Times New Roman" w:cs="Times New Roman"/>
                <w:sz w:val="24"/>
                <w:szCs w:val="24"/>
              </w:rPr>
              <w:t>.</w:t>
            </w:r>
          </w:p>
        </w:tc>
      </w:tr>
      <w:tr w:rsidR="00C66C21" w:rsidRPr="00664ECC" w14:paraId="62DC29B6"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28B064A8" w14:textId="77777777" w:rsidR="00C66C21" w:rsidRPr="00664ECC"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Pandemi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Faaliyet</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Planının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Kurumsallaşması</w:t>
            </w:r>
            <w:proofErr w:type="spellEnd"/>
          </w:p>
        </w:tc>
        <w:tc>
          <w:tcPr>
            <w:tcW w:w="6528" w:type="dxa"/>
            <w:vAlign w:val="center"/>
          </w:tcPr>
          <w:p w14:paraId="12124B37" w14:textId="77777777" w:rsidR="00C66C21" w:rsidRPr="00664ECC" w:rsidRDefault="00C66C21" w:rsidP="007F111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8" w:name="_Toc35908669"/>
            <w:proofErr w:type="spellStart"/>
            <w:r w:rsidRPr="00664ECC">
              <w:rPr>
                <w:rFonts w:ascii="Times New Roman" w:hAnsi="Times New Roman" w:cs="Times New Roman"/>
                <w:sz w:val="24"/>
                <w:szCs w:val="24"/>
              </w:rPr>
              <w:t>Güncellenebilir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pandemi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faaliyet</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hazırlanması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plan </w:t>
            </w:r>
            <w:proofErr w:type="spellStart"/>
            <w:r w:rsidRPr="00664ECC">
              <w:rPr>
                <w:rFonts w:ascii="Times New Roman" w:hAnsi="Times New Roman" w:cs="Times New Roman"/>
                <w:sz w:val="24"/>
                <w:szCs w:val="24"/>
              </w:rPr>
              <w:t>hakkında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çalışmaları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bookmarkEnd w:id="8"/>
            <w:proofErr w:type="spellEnd"/>
          </w:p>
        </w:tc>
      </w:tr>
      <w:tr w:rsidR="00C66C21" w:rsidRPr="00664ECC" w14:paraId="0DF063A4"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333915D1" w14:textId="77777777" w:rsidR="00C66C21" w:rsidRPr="00664ECC"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Eğitim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organizasyonu</w:t>
            </w:r>
            <w:proofErr w:type="spellEnd"/>
          </w:p>
        </w:tc>
        <w:tc>
          <w:tcPr>
            <w:tcW w:w="6528" w:type="dxa"/>
            <w:vAlign w:val="center"/>
          </w:tcPr>
          <w:p w14:paraId="3006BF94" w14:textId="77777777" w:rsidR="00C66C21" w:rsidRPr="00664ECC" w:rsidRDefault="00C66C21" w:rsidP="007F111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9" w:name="_Toc35908670"/>
            <w:proofErr w:type="spellStart"/>
            <w:r w:rsidRPr="00664ECC">
              <w:rPr>
                <w:rFonts w:ascii="Times New Roman" w:hAnsi="Times New Roman" w:cs="Times New Roman"/>
                <w:sz w:val="24"/>
                <w:szCs w:val="24"/>
              </w:rPr>
              <w:t>Kurum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sağlık</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hizmetleri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sorumlusunun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güncel</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materyalleri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verileri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vermesi</w:t>
            </w:r>
            <w:proofErr w:type="spellEnd"/>
            <w:r w:rsidRPr="00664ECC">
              <w:rPr>
                <w:rFonts w:ascii="Times New Roman" w:hAnsi="Times New Roman" w:cs="Times New Roman"/>
                <w:sz w:val="24"/>
                <w:szCs w:val="24"/>
              </w:rPr>
              <w:t>.</w:t>
            </w:r>
            <w:bookmarkEnd w:id="9"/>
          </w:p>
        </w:tc>
      </w:tr>
      <w:tr w:rsidR="00C66C21" w:rsidRPr="00664ECC" w14:paraId="7CF176EC" w14:textId="77777777" w:rsidTr="00CF407E">
        <w:trPr>
          <w:trHeight w:val="1004"/>
        </w:trPr>
        <w:tc>
          <w:tcPr>
            <w:cnfStyle w:val="001000000000" w:firstRow="0" w:lastRow="0" w:firstColumn="1" w:lastColumn="0" w:oddVBand="0" w:evenVBand="0" w:oddHBand="0" w:evenHBand="0" w:firstRowFirstColumn="0" w:firstRowLastColumn="0" w:lastRowFirstColumn="0" w:lastRowLastColumn="0"/>
            <w:tcW w:w="3120" w:type="dxa"/>
            <w:tcBorders>
              <w:bottom w:val="single" w:sz="8" w:space="0" w:color="auto"/>
            </w:tcBorders>
            <w:vAlign w:val="center"/>
          </w:tcPr>
          <w:p w14:paraId="5A2B3A02" w14:textId="77777777" w:rsidR="00EF15DE" w:rsidRPr="00EF15DE" w:rsidRDefault="00C66C21" w:rsidP="007F1119">
            <w:pPr>
              <w:pStyle w:val="ListParagraph"/>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İşyerinin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araç</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gereç</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temizliğinin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kişisel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hijyen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konusunda</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eğitim</w:t>
            </w:r>
            <w:proofErr w:type="spellEnd"/>
            <w:r w:rsidRPr="00664ECC">
              <w:rPr>
                <w:rFonts w:ascii="Times New Roman" w:hAnsi="Times New Roman" w:cs="Times New Roman"/>
                <w:b w:val="0"/>
                <w:sz w:val="24"/>
                <w:szCs w:val="24"/>
              </w:rPr>
              <w:t xml:space="preserve"> </w:t>
            </w:r>
          </w:p>
        </w:tc>
        <w:tc>
          <w:tcPr>
            <w:tcW w:w="6528" w:type="dxa"/>
            <w:tcBorders>
              <w:bottom w:val="single" w:sz="8" w:space="0" w:color="auto"/>
            </w:tcBorders>
            <w:vAlign w:val="center"/>
          </w:tcPr>
          <w:p w14:paraId="475D37BE" w14:textId="77777777" w:rsidR="00362497" w:rsidRDefault="00C66C21" w:rsidP="007F111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664ECC">
              <w:rPr>
                <w:rFonts w:ascii="Times New Roman" w:hAnsi="Times New Roman" w:cs="Times New Roman"/>
                <w:sz w:val="24"/>
                <w:szCs w:val="24"/>
              </w:rPr>
              <w:t>İşyerinde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w:t>
            </w:r>
            <w:r w:rsidR="00362257" w:rsidRPr="00664ECC">
              <w:rPr>
                <w:rFonts w:ascii="Times New Roman" w:hAnsi="Times New Roman" w:cs="Times New Roman"/>
                <w:sz w:val="24"/>
                <w:szCs w:val="24"/>
              </w:rPr>
              <w:t>izlik</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işinde</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çalışan</w:t>
            </w:r>
            <w:proofErr w:type="spellEnd"/>
            <w:r w:rsidR="00362257"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personelin</w:t>
            </w:r>
            <w:proofErr w:type="spellEnd"/>
            <w:r w:rsidR="00362257"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eğitimi</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almamışlarsa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planlanması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Pr="00664ECC">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s</w:t>
            </w:r>
            <w:r w:rsidRPr="00664ECC">
              <w:rPr>
                <w:rFonts w:ascii="Times New Roman" w:hAnsi="Times New Roman" w:cs="Times New Roman"/>
                <w:sz w:val="24"/>
                <w:szCs w:val="24"/>
              </w:rPr>
              <w:t>ağlanması</w:t>
            </w:r>
            <w:proofErr w:type="spellEnd"/>
            <w:r w:rsidRPr="00664ECC">
              <w:rPr>
                <w:rFonts w:ascii="Times New Roman" w:hAnsi="Times New Roman" w:cs="Times New Roman"/>
                <w:sz w:val="24"/>
                <w:szCs w:val="24"/>
              </w:rPr>
              <w:t>.</w:t>
            </w:r>
          </w:p>
          <w:p w14:paraId="5E3045C5" w14:textId="77777777" w:rsidR="00C66C21" w:rsidRPr="00362497" w:rsidRDefault="00C66C21" w:rsidP="00362497">
            <w:pPr>
              <w:cnfStyle w:val="000000000000" w:firstRow="0" w:lastRow="0" w:firstColumn="0" w:lastColumn="0" w:oddVBand="0" w:evenVBand="0" w:oddHBand="0" w:evenHBand="0" w:firstRowFirstColumn="0" w:firstRowLastColumn="0" w:lastRowFirstColumn="0" w:lastRowLastColumn="0"/>
            </w:pPr>
          </w:p>
        </w:tc>
      </w:tr>
      <w:tr w:rsidR="00CF407E" w:rsidRPr="00664ECC" w14:paraId="0B5FCF25" w14:textId="77777777" w:rsidTr="00CF407E">
        <w:trPr>
          <w:trHeight w:val="1004"/>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left w:val="nil"/>
              <w:bottom w:val="nil"/>
              <w:right w:val="nil"/>
            </w:tcBorders>
            <w:vAlign w:val="center"/>
          </w:tcPr>
          <w:p w14:paraId="566C2C33" w14:textId="77777777" w:rsidR="00CF407E" w:rsidRDefault="00CF407E" w:rsidP="00CF407E">
            <w:pPr>
              <w:pStyle w:val="ListParagraph"/>
              <w:ind w:left="360"/>
              <w:rPr>
                <w:rFonts w:ascii="Times New Roman" w:hAnsi="Times New Roman" w:cs="Times New Roman"/>
                <w:b w:val="0"/>
                <w:sz w:val="24"/>
                <w:szCs w:val="24"/>
              </w:rPr>
            </w:pPr>
          </w:p>
        </w:tc>
        <w:tc>
          <w:tcPr>
            <w:tcW w:w="6528" w:type="dxa"/>
            <w:tcBorders>
              <w:top w:val="single" w:sz="4" w:space="0" w:color="auto"/>
              <w:left w:val="nil"/>
              <w:bottom w:val="nil"/>
              <w:right w:val="nil"/>
            </w:tcBorders>
            <w:vAlign w:val="center"/>
          </w:tcPr>
          <w:p w14:paraId="0EE89319" w14:textId="77777777" w:rsidR="00CF407E" w:rsidRPr="00664ECC" w:rsidRDefault="00CF407E" w:rsidP="00CF407E">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F407E" w:rsidRPr="00664ECC" w14:paraId="0C214FD6" w14:textId="77777777" w:rsidTr="00CF407E">
        <w:trPr>
          <w:trHeight w:val="1004"/>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759A8698" w14:textId="77777777" w:rsidR="00CF407E" w:rsidRDefault="00CF407E" w:rsidP="00CF407E">
            <w:pPr>
              <w:pStyle w:val="ListParagraph"/>
              <w:ind w:left="360"/>
              <w:rPr>
                <w:rFonts w:ascii="Times New Roman" w:hAnsi="Times New Roman" w:cs="Times New Roman"/>
                <w:b w:val="0"/>
                <w:sz w:val="24"/>
                <w:szCs w:val="24"/>
              </w:rPr>
            </w:pPr>
          </w:p>
          <w:p w14:paraId="442A7259" w14:textId="77777777" w:rsidR="00CF407E" w:rsidRDefault="00CF407E" w:rsidP="00CF407E">
            <w:pPr>
              <w:pStyle w:val="ListParagraph"/>
              <w:ind w:left="360"/>
              <w:rPr>
                <w:rFonts w:ascii="Times New Roman" w:hAnsi="Times New Roman" w:cs="Times New Roman"/>
                <w:b w:val="0"/>
                <w:sz w:val="24"/>
                <w:szCs w:val="24"/>
              </w:rPr>
            </w:pPr>
          </w:p>
          <w:p w14:paraId="2B71A75C" w14:textId="77777777" w:rsidR="00CF407E" w:rsidRDefault="00CF407E" w:rsidP="00CF407E">
            <w:pPr>
              <w:pStyle w:val="ListParagraph"/>
              <w:ind w:left="360"/>
              <w:rPr>
                <w:rFonts w:ascii="Times New Roman" w:hAnsi="Times New Roman" w:cs="Times New Roman"/>
                <w:b w:val="0"/>
                <w:sz w:val="24"/>
                <w:szCs w:val="24"/>
              </w:rPr>
            </w:pPr>
          </w:p>
          <w:p w14:paraId="422E44E5" w14:textId="77777777" w:rsidR="00CF407E" w:rsidRDefault="00CF407E" w:rsidP="00CF407E">
            <w:pPr>
              <w:pStyle w:val="ListParagraph"/>
              <w:ind w:left="360"/>
              <w:rPr>
                <w:rFonts w:ascii="Times New Roman" w:hAnsi="Times New Roman" w:cs="Times New Roman"/>
                <w:b w:val="0"/>
                <w:sz w:val="24"/>
                <w:szCs w:val="24"/>
              </w:rPr>
            </w:pPr>
          </w:p>
          <w:p w14:paraId="0415E22E" w14:textId="77777777" w:rsidR="00CF407E" w:rsidRDefault="00CF407E" w:rsidP="00CF407E">
            <w:pPr>
              <w:pStyle w:val="ListParagraph"/>
              <w:ind w:left="360"/>
              <w:rPr>
                <w:rFonts w:ascii="Times New Roman" w:hAnsi="Times New Roman" w:cs="Times New Roman"/>
                <w:b w:val="0"/>
                <w:sz w:val="24"/>
                <w:szCs w:val="24"/>
              </w:rPr>
            </w:pPr>
          </w:p>
          <w:p w14:paraId="5692C225" w14:textId="77777777" w:rsidR="00CF407E" w:rsidRDefault="00CF407E" w:rsidP="00CF407E">
            <w:pPr>
              <w:pStyle w:val="ListParagraph"/>
              <w:ind w:left="360"/>
              <w:rPr>
                <w:rFonts w:ascii="Times New Roman" w:hAnsi="Times New Roman" w:cs="Times New Roman"/>
                <w:b w:val="0"/>
                <w:sz w:val="24"/>
                <w:szCs w:val="24"/>
              </w:rPr>
            </w:pPr>
          </w:p>
          <w:p w14:paraId="572EF190" w14:textId="77777777" w:rsidR="00CF407E" w:rsidRDefault="00CF407E" w:rsidP="00CF407E">
            <w:pPr>
              <w:pStyle w:val="ListParagraph"/>
              <w:ind w:left="360"/>
              <w:rPr>
                <w:rFonts w:ascii="Times New Roman" w:hAnsi="Times New Roman" w:cs="Times New Roman"/>
                <w:b w:val="0"/>
                <w:sz w:val="24"/>
                <w:szCs w:val="24"/>
              </w:rPr>
            </w:pPr>
          </w:p>
          <w:p w14:paraId="3EF5FF46" w14:textId="77777777" w:rsidR="00CF407E" w:rsidRDefault="00CF407E" w:rsidP="00CF407E">
            <w:pPr>
              <w:pStyle w:val="ListParagraph"/>
              <w:ind w:left="360"/>
              <w:rPr>
                <w:rFonts w:ascii="Times New Roman" w:hAnsi="Times New Roman" w:cs="Times New Roman"/>
                <w:b w:val="0"/>
                <w:sz w:val="24"/>
                <w:szCs w:val="24"/>
              </w:rPr>
            </w:pPr>
          </w:p>
          <w:p w14:paraId="7E4EF1B9" w14:textId="77777777" w:rsidR="00CF407E" w:rsidRDefault="00CF407E" w:rsidP="00CF407E">
            <w:pPr>
              <w:pStyle w:val="ListParagraph"/>
              <w:ind w:left="360"/>
              <w:rPr>
                <w:rFonts w:ascii="Times New Roman" w:hAnsi="Times New Roman" w:cs="Times New Roman"/>
                <w:b w:val="0"/>
                <w:sz w:val="24"/>
                <w:szCs w:val="24"/>
              </w:rPr>
            </w:pPr>
          </w:p>
          <w:p w14:paraId="359C497B" w14:textId="77777777" w:rsidR="00CF407E" w:rsidRDefault="00CF407E" w:rsidP="00CF407E">
            <w:pPr>
              <w:pStyle w:val="ListParagraph"/>
              <w:ind w:left="360"/>
              <w:rPr>
                <w:rFonts w:ascii="Times New Roman" w:hAnsi="Times New Roman" w:cs="Times New Roman"/>
                <w:b w:val="0"/>
                <w:sz w:val="24"/>
                <w:szCs w:val="24"/>
              </w:rPr>
            </w:pPr>
          </w:p>
        </w:tc>
        <w:tc>
          <w:tcPr>
            <w:tcW w:w="6528" w:type="dxa"/>
            <w:tcBorders>
              <w:top w:val="nil"/>
              <w:left w:val="nil"/>
              <w:bottom w:val="nil"/>
              <w:right w:val="nil"/>
            </w:tcBorders>
            <w:vAlign w:val="center"/>
          </w:tcPr>
          <w:p w14:paraId="47BBD684" w14:textId="77777777" w:rsidR="00CF407E" w:rsidRPr="00664ECC" w:rsidRDefault="00CF407E" w:rsidP="00CF407E">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tbl>
      <w:tblPr>
        <w:tblW w:w="1016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8"/>
        <w:gridCol w:w="7116"/>
      </w:tblGrid>
      <w:tr w:rsidR="00CF407E" w14:paraId="2EA0878D" w14:textId="77777777" w:rsidTr="00CF407E">
        <w:trPr>
          <w:trHeight w:val="444"/>
        </w:trPr>
        <w:tc>
          <w:tcPr>
            <w:tcW w:w="10164" w:type="dxa"/>
            <w:gridSpan w:val="2"/>
            <w:vAlign w:val="center"/>
          </w:tcPr>
          <w:p w14:paraId="75007BF6" w14:textId="77777777" w:rsidR="00CF407E" w:rsidRPr="00CF407E" w:rsidRDefault="00CF407E" w:rsidP="00CF407E">
            <w:pPr>
              <w:tabs>
                <w:tab w:val="left" w:pos="7131"/>
              </w:tabs>
              <w:spacing w:after="0"/>
              <w:jc w:val="center"/>
              <w:rPr>
                <w:rFonts w:ascii="Times New Roman" w:hAnsi="Times New Roman" w:cs="Times New Roman"/>
                <w:b/>
                <w:sz w:val="24"/>
                <w:szCs w:val="24"/>
              </w:rPr>
            </w:pPr>
            <w:r w:rsidRPr="00CF407E">
              <w:rPr>
                <w:rFonts w:ascii="Times New Roman" w:hAnsi="Times New Roman" w:cs="Times New Roman"/>
                <w:b/>
                <w:sz w:val="24"/>
                <w:szCs w:val="24"/>
              </w:rPr>
              <w:lastRenderedPageBreak/>
              <w:t>COVİD-19 SONRASI YAPILMASI GEREKEN FAALİYETLER</w:t>
            </w:r>
          </w:p>
        </w:tc>
      </w:tr>
      <w:tr w:rsidR="00CF407E" w14:paraId="19B1CD71" w14:textId="77777777" w:rsidTr="00480ED8">
        <w:trPr>
          <w:trHeight w:val="580"/>
        </w:trPr>
        <w:tc>
          <w:tcPr>
            <w:tcW w:w="3048" w:type="dxa"/>
            <w:vAlign w:val="center"/>
          </w:tcPr>
          <w:p w14:paraId="5F7CF760" w14:textId="77777777" w:rsidR="00CF407E" w:rsidRPr="00664ECC" w:rsidRDefault="00CF407E" w:rsidP="00CF407E">
            <w:pPr>
              <w:pStyle w:val="ListParagraph"/>
              <w:numPr>
                <w:ilvl w:val="0"/>
                <w:numId w:val="24"/>
              </w:numPr>
              <w:rPr>
                <w:rFonts w:ascii="Times New Roman" w:hAnsi="Times New Roman" w:cs="Times New Roman"/>
                <w:b/>
                <w:sz w:val="24"/>
                <w:szCs w:val="24"/>
              </w:rPr>
            </w:pPr>
            <w:proofErr w:type="spellStart"/>
            <w:r w:rsidRPr="00664ECC">
              <w:rPr>
                <w:rFonts w:ascii="Times New Roman" w:hAnsi="Times New Roman" w:cs="Times New Roman"/>
                <w:sz w:val="24"/>
                <w:szCs w:val="24"/>
              </w:rPr>
              <w:t>Pandeminin</w:t>
            </w:r>
            <w:proofErr w:type="spellEnd"/>
            <w:r w:rsidRPr="00664ECC">
              <w:rPr>
                <w:rFonts w:ascii="Times New Roman" w:hAnsi="Times New Roman" w:cs="Times New Roman"/>
                <w:sz w:val="24"/>
                <w:szCs w:val="24"/>
              </w:rPr>
              <w:t xml:space="preserve"> okulumuz üzerinde olabilecek etkisinin en aza indirilebilmesi için </w:t>
            </w:r>
            <w:proofErr w:type="spellStart"/>
            <w:r w:rsidRPr="00664ECC">
              <w:rPr>
                <w:rFonts w:ascii="Times New Roman" w:hAnsi="Times New Roman" w:cs="Times New Roman"/>
                <w:sz w:val="24"/>
                <w:szCs w:val="24"/>
              </w:rPr>
              <w:t>pandeminin</w:t>
            </w:r>
            <w:proofErr w:type="spellEnd"/>
            <w:r w:rsidRPr="00664ECC">
              <w:rPr>
                <w:rFonts w:ascii="Times New Roman" w:hAnsi="Times New Roman" w:cs="Times New Roman"/>
                <w:sz w:val="24"/>
                <w:szCs w:val="24"/>
              </w:rPr>
              <w:t xml:space="preserve"> yayılım hızını izlemek</w:t>
            </w:r>
          </w:p>
        </w:tc>
        <w:tc>
          <w:tcPr>
            <w:tcW w:w="7116" w:type="dxa"/>
            <w:vAlign w:val="center"/>
          </w:tcPr>
          <w:p w14:paraId="582AFED5" w14:textId="77777777" w:rsidR="00CF407E" w:rsidRPr="00664ECC" w:rsidRDefault="00CF407E" w:rsidP="00CF407E">
            <w:pPr>
              <w:pStyle w:val="ListParagraph"/>
              <w:numPr>
                <w:ilvl w:val="0"/>
                <w:numId w:val="23"/>
              </w:numPr>
              <w:rPr>
                <w:rFonts w:ascii="Times New Roman" w:hAnsi="Times New Roman" w:cs="Times New Roman"/>
                <w:b/>
                <w:sz w:val="24"/>
                <w:szCs w:val="24"/>
              </w:rPr>
            </w:pPr>
            <w:proofErr w:type="gramStart"/>
            <w:r w:rsidRPr="00664ECC">
              <w:rPr>
                <w:rFonts w:ascii="Times New Roman" w:hAnsi="Times New Roman" w:cs="Times New Roman"/>
                <w:sz w:val="24"/>
                <w:szCs w:val="24"/>
              </w:rPr>
              <w:t>Sağlık Bakanlığı web sayfasının takip edilmesi.</w:t>
            </w:r>
            <w:proofErr w:type="gramEnd"/>
          </w:p>
          <w:p w14:paraId="047F0CDF"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 personelin bilgilendirme toplantılarına katılımının sağlanması.</w:t>
            </w:r>
          </w:p>
          <w:p w14:paraId="191D722C" w14:textId="77777777" w:rsidR="00CF407E" w:rsidRPr="00664ECC" w:rsidRDefault="00CF407E" w:rsidP="00CF407E">
            <w:pPr>
              <w:pStyle w:val="ListParagraph"/>
              <w:numPr>
                <w:ilvl w:val="0"/>
                <w:numId w:val="23"/>
              </w:numPr>
              <w:rPr>
                <w:rFonts w:ascii="Times New Roman" w:hAnsi="Times New Roman" w:cs="Times New Roman"/>
                <w:b/>
                <w:sz w:val="24"/>
                <w:szCs w:val="24"/>
              </w:rPr>
            </w:pPr>
            <w:proofErr w:type="gramStart"/>
            <w:r w:rsidRPr="00664ECC">
              <w:rPr>
                <w:rFonts w:ascii="Times New Roman" w:hAnsi="Times New Roman" w:cs="Times New Roman"/>
                <w:sz w:val="24"/>
                <w:szCs w:val="24"/>
              </w:rPr>
              <w:t>Okulumuzda devamsızlık yapan öğrencilerin takibinin yapılması, bildirimlerinin İş Sağlığı ve Güvenliği birimine bildirilmesi.</w:t>
            </w:r>
            <w:proofErr w:type="gramEnd"/>
          </w:p>
        </w:tc>
      </w:tr>
      <w:tr w:rsidR="00CF407E" w14:paraId="31514C67" w14:textId="77777777" w:rsidTr="00480ED8">
        <w:trPr>
          <w:trHeight w:val="580"/>
        </w:trPr>
        <w:tc>
          <w:tcPr>
            <w:tcW w:w="3048" w:type="dxa"/>
            <w:vAlign w:val="center"/>
          </w:tcPr>
          <w:p w14:paraId="55231827" w14:textId="77777777" w:rsidR="00CF407E" w:rsidRPr="00664ECC" w:rsidRDefault="00CF407E" w:rsidP="00CF407E">
            <w:pPr>
              <w:rPr>
                <w:rFonts w:ascii="Times New Roman" w:hAnsi="Times New Roman" w:cs="Times New Roman"/>
                <w:b/>
                <w:sz w:val="24"/>
                <w:szCs w:val="24"/>
              </w:rPr>
            </w:pPr>
          </w:p>
          <w:p w14:paraId="3E628189" w14:textId="77777777" w:rsidR="00CF407E" w:rsidRPr="00664ECC" w:rsidRDefault="00CF407E" w:rsidP="00CF407E">
            <w:pPr>
              <w:rPr>
                <w:rFonts w:ascii="Times New Roman" w:hAnsi="Times New Roman" w:cs="Times New Roman"/>
                <w:b/>
                <w:sz w:val="24"/>
                <w:szCs w:val="24"/>
              </w:rPr>
            </w:pPr>
          </w:p>
          <w:p w14:paraId="641037CA" w14:textId="77777777" w:rsidR="00CF407E" w:rsidRPr="00664ECC" w:rsidRDefault="00CF407E" w:rsidP="00CF407E">
            <w:pPr>
              <w:rPr>
                <w:rFonts w:ascii="Times New Roman" w:hAnsi="Times New Roman" w:cs="Times New Roman"/>
                <w:b/>
                <w:sz w:val="24"/>
                <w:szCs w:val="24"/>
              </w:rPr>
            </w:pPr>
          </w:p>
          <w:p w14:paraId="5D39241C" w14:textId="77777777" w:rsidR="00CF407E" w:rsidRPr="00664ECC" w:rsidRDefault="00CF407E" w:rsidP="00CF407E">
            <w:pPr>
              <w:pStyle w:val="ListParagraph"/>
              <w:numPr>
                <w:ilvl w:val="0"/>
                <w:numId w:val="24"/>
              </w:numPr>
              <w:rPr>
                <w:rFonts w:ascii="Times New Roman" w:hAnsi="Times New Roman" w:cs="Times New Roman"/>
                <w:b/>
                <w:sz w:val="24"/>
                <w:szCs w:val="24"/>
              </w:rPr>
            </w:pPr>
            <w:r w:rsidRPr="00664ECC">
              <w:rPr>
                <w:rFonts w:ascii="Times New Roman" w:hAnsi="Times New Roman" w:cs="Times New Roman"/>
                <w:sz w:val="24"/>
                <w:szCs w:val="24"/>
              </w:rPr>
              <w:t>İşe devamlılığın sağlanabilmesi amacıyla çalışanların hastalıktan korunma stratejilerini uygulamaya koymak</w:t>
            </w:r>
          </w:p>
        </w:tc>
        <w:tc>
          <w:tcPr>
            <w:tcW w:w="7116" w:type="dxa"/>
            <w:vAlign w:val="center"/>
          </w:tcPr>
          <w:p w14:paraId="742B3D4E"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Bulaşmanın önlenmesi için hasta kişilerin izin alarak evde istirahat etmesi sağlanmalı.</w:t>
            </w:r>
          </w:p>
          <w:p w14:paraId="39DBD232"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Çalışanların çalışma saatleri içinde çok yakın mesafede bulunmaması ve gerektiğinde cerrahi maske kullanmaya teşvik edilmesi</w:t>
            </w:r>
          </w:p>
          <w:p w14:paraId="411BA18E"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Yapılacak toplantıların kısa tutulması ve mümkün olduğunca az katılımcı ile yapılması</w:t>
            </w:r>
          </w:p>
          <w:p w14:paraId="5C1192CF"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Kişiler arası temasın azaltılması </w:t>
            </w:r>
            <w:r>
              <w:rPr>
                <w:rFonts w:ascii="Times New Roman" w:hAnsi="Times New Roman" w:cs="Times New Roman"/>
                <w:sz w:val="24"/>
                <w:szCs w:val="24"/>
              </w:rPr>
              <w:t xml:space="preserve">ve </w:t>
            </w:r>
            <w:proofErr w:type="spellStart"/>
            <w:proofErr w:type="gramStart"/>
            <w:r>
              <w:rPr>
                <w:rFonts w:ascii="Times New Roman" w:hAnsi="Times New Roman" w:cs="Times New Roman"/>
                <w:sz w:val="24"/>
                <w:szCs w:val="24"/>
              </w:rPr>
              <w:t>öksürme,</w:t>
            </w:r>
            <w:r w:rsidRPr="00664ECC">
              <w:rPr>
                <w:rFonts w:ascii="Times New Roman" w:hAnsi="Times New Roman" w:cs="Times New Roman"/>
                <w:sz w:val="24"/>
                <w:szCs w:val="24"/>
              </w:rPr>
              <w:t>hapşırma</w:t>
            </w:r>
            <w:proofErr w:type="spellEnd"/>
            <w:proofErr w:type="gramEnd"/>
            <w:r w:rsidRPr="00664ECC">
              <w:rPr>
                <w:rFonts w:ascii="Times New Roman" w:hAnsi="Times New Roman" w:cs="Times New Roman"/>
                <w:sz w:val="24"/>
                <w:szCs w:val="24"/>
              </w:rPr>
              <w:t xml:space="preserve"> konusunda çalışanların bilgilendirilmesi.</w:t>
            </w:r>
          </w:p>
          <w:p w14:paraId="293A0151"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Enfeksiyondan korunma ve kontrolde kullanılacak malzemelerin dağıtılması ve ulaşılabilir olması.</w:t>
            </w:r>
          </w:p>
        </w:tc>
      </w:tr>
      <w:tr w:rsidR="00CF407E" w14:paraId="48239A36" w14:textId="77777777" w:rsidTr="00480ED8">
        <w:trPr>
          <w:trHeight w:val="580"/>
        </w:trPr>
        <w:tc>
          <w:tcPr>
            <w:tcW w:w="3048" w:type="dxa"/>
            <w:vAlign w:val="center"/>
          </w:tcPr>
          <w:p w14:paraId="16ECEC4E" w14:textId="77777777" w:rsidR="00CF407E" w:rsidRPr="00664ECC" w:rsidRDefault="00CF407E" w:rsidP="00CF407E">
            <w:pPr>
              <w:rPr>
                <w:rFonts w:ascii="Times New Roman" w:hAnsi="Times New Roman" w:cs="Times New Roman"/>
                <w:b/>
                <w:sz w:val="24"/>
                <w:szCs w:val="24"/>
              </w:rPr>
            </w:pPr>
          </w:p>
          <w:p w14:paraId="1A321A7F" w14:textId="77777777" w:rsidR="00CF407E" w:rsidRPr="00CF407E" w:rsidRDefault="00CF407E" w:rsidP="00CF407E">
            <w:pPr>
              <w:pStyle w:val="ListParagraph"/>
              <w:numPr>
                <w:ilvl w:val="0"/>
                <w:numId w:val="24"/>
              </w:numPr>
              <w:rPr>
                <w:rFonts w:ascii="Times New Roman" w:hAnsi="Times New Roman" w:cs="Times New Roman"/>
                <w:b/>
                <w:sz w:val="24"/>
                <w:szCs w:val="24"/>
              </w:rPr>
            </w:pPr>
            <w:r w:rsidRPr="00BA12F2">
              <w:rPr>
                <w:rFonts w:ascii="Times New Roman" w:hAnsi="Times New Roman" w:cs="Times New Roman"/>
                <w:sz w:val="24"/>
                <w:szCs w:val="24"/>
              </w:rPr>
              <w:t>Çalışanların ve öğrencilerin</w:t>
            </w:r>
            <w:r>
              <w:rPr>
                <w:rFonts w:ascii="Times New Roman" w:hAnsi="Times New Roman" w:cs="Times New Roman"/>
                <w:sz w:val="24"/>
                <w:szCs w:val="24"/>
              </w:rPr>
              <w:t xml:space="preserve"> </w:t>
            </w:r>
            <w:r w:rsidRPr="00CF407E">
              <w:rPr>
                <w:rFonts w:ascii="Times New Roman" w:hAnsi="Times New Roman" w:cs="Times New Roman"/>
                <w:sz w:val="24"/>
                <w:szCs w:val="24"/>
              </w:rPr>
              <w:t>sağlığının korunması için özellikle risk grubundan olanların, hastalık riski açısından değerlendirilmesi</w:t>
            </w:r>
          </w:p>
        </w:tc>
        <w:tc>
          <w:tcPr>
            <w:tcW w:w="7116" w:type="dxa"/>
            <w:vAlign w:val="center"/>
          </w:tcPr>
          <w:p w14:paraId="0F2F296B"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bulunan ya da aile fertlerinden birinde risk bulunan bireylerin</w:t>
            </w:r>
            <w:r>
              <w:rPr>
                <w:rFonts w:ascii="Times New Roman" w:hAnsi="Times New Roman" w:cs="Times New Roman"/>
                <w:sz w:val="24"/>
                <w:szCs w:val="24"/>
              </w:rPr>
              <w:t xml:space="preserve"> </w:t>
            </w:r>
            <w:r w:rsidRPr="00664ECC">
              <w:rPr>
                <w:rFonts w:ascii="Times New Roman" w:hAnsi="Times New Roman" w:cs="Times New Roman"/>
                <w:sz w:val="24"/>
                <w:szCs w:val="24"/>
              </w:rPr>
              <w:t>tespit edilmesi</w:t>
            </w:r>
          </w:p>
          <w:p w14:paraId="1F54B8F4"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olan kişilerin korunma önlemlerinin(cerrahi maske kullanması vb.) alınması.</w:t>
            </w:r>
          </w:p>
          <w:p w14:paraId="10481C45"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olanlar başta olmak üzere tüm çalışanların günlük hastalık izinleri takibinin yapılması.</w:t>
            </w:r>
          </w:p>
          <w:p w14:paraId="39713C50" w14:textId="77777777" w:rsidR="00CF407E" w:rsidRPr="00664ECC" w:rsidRDefault="00CF407E" w:rsidP="00CF407E">
            <w:pPr>
              <w:pStyle w:val="ListParagraph"/>
              <w:numPr>
                <w:ilvl w:val="0"/>
                <w:numId w:val="23"/>
              </w:numPr>
              <w:rPr>
                <w:rFonts w:ascii="Times New Roman" w:hAnsi="Times New Roman" w:cs="Times New Roman"/>
                <w:b/>
                <w:bCs/>
                <w:sz w:val="24"/>
                <w:szCs w:val="24"/>
              </w:rPr>
            </w:pPr>
            <w:proofErr w:type="gramStart"/>
            <w:r w:rsidRPr="00664ECC">
              <w:rPr>
                <w:rFonts w:ascii="Times New Roman" w:hAnsi="Times New Roman" w:cs="Times New Roman"/>
                <w:sz w:val="24"/>
                <w:szCs w:val="24"/>
              </w:rPr>
              <w:t>Hastalık belirtileri gösteren k</w:t>
            </w:r>
            <w:r>
              <w:rPr>
                <w:rFonts w:ascii="Times New Roman" w:hAnsi="Times New Roman" w:cs="Times New Roman"/>
                <w:sz w:val="24"/>
                <w:szCs w:val="24"/>
              </w:rPr>
              <w:t xml:space="preserve">işilerin derhal sağlık kuruluşuna </w:t>
            </w:r>
            <w:r w:rsidRPr="00664ECC">
              <w:rPr>
                <w:rFonts w:ascii="Times New Roman" w:hAnsi="Times New Roman" w:cs="Times New Roman"/>
                <w:sz w:val="24"/>
                <w:szCs w:val="24"/>
              </w:rPr>
              <w:t>yönlendirilmesi.</w:t>
            </w:r>
            <w:proofErr w:type="gramEnd"/>
            <w:r w:rsidRPr="00664ECC">
              <w:rPr>
                <w:rFonts w:ascii="Times New Roman" w:hAnsi="Times New Roman" w:cs="Times New Roman"/>
                <w:sz w:val="24"/>
                <w:szCs w:val="24"/>
              </w:rPr>
              <w:tab/>
            </w:r>
          </w:p>
        </w:tc>
      </w:tr>
      <w:tr w:rsidR="00CF407E" w14:paraId="5375A77C" w14:textId="77777777" w:rsidTr="00480ED8">
        <w:trPr>
          <w:trHeight w:val="580"/>
        </w:trPr>
        <w:tc>
          <w:tcPr>
            <w:tcW w:w="3048" w:type="dxa"/>
            <w:vAlign w:val="center"/>
          </w:tcPr>
          <w:p w14:paraId="18DFD898" w14:textId="77777777" w:rsidR="00CF407E" w:rsidRPr="00664ECC" w:rsidRDefault="00CF407E" w:rsidP="00CF407E">
            <w:pPr>
              <w:rPr>
                <w:rFonts w:ascii="Times New Roman" w:hAnsi="Times New Roman" w:cs="Times New Roman"/>
                <w:b/>
                <w:sz w:val="24"/>
                <w:szCs w:val="24"/>
              </w:rPr>
            </w:pPr>
          </w:p>
          <w:p w14:paraId="5E8503ED" w14:textId="77777777" w:rsidR="00CF407E" w:rsidRPr="00664ECC" w:rsidRDefault="00CF407E" w:rsidP="00CF407E">
            <w:pPr>
              <w:pStyle w:val="ListParagraph"/>
              <w:numPr>
                <w:ilvl w:val="0"/>
                <w:numId w:val="24"/>
              </w:numPr>
              <w:rPr>
                <w:rFonts w:ascii="Times New Roman" w:hAnsi="Times New Roman" w:cs="Times New Roman"/>
                <w:b/>
                <w:sz w:val="24"/>
                <w:szCs w:val="24"/>
              </w:rPr>
            </w:pPr>
            <w:r w:rsidRPr="00664ECC">
              <w:rPr>
                <w:rFonts w:ascii="Times New Roman" w:hAnsi="Times New Roman" w:cs="Times New Roman"/>
                <w:sz w:val="24"/>
                <w:szCs w:val="24"/>
              </w:rPr>
              <w:t>Okulun araç ve gereç temizliğini sağlamak</w:t>
            </w:r>
          </w:p>
        </w:tc>
        <w:tc>
          <w:tcPr>
            <w:tcW w:w="7116" w:type="dxa"/>
          </w:tcPr>
          <w:p w14:paraId="2FF48A98"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Bulaş riski taşıyan alan (yemekhane, lavabolar) ve eşyalar(telefon, bilgisayar,</w:t>
            </w:r>
            <w:r>
              <w:rPr>
                <w:rFonts w:ascii="Times New Roman" w:hAnsi="Times New Roman" w:cs="Times New Roman"/>
                <w:sz w:val="24"/>
                <w:szCs w:val="24"/>
              </w:rPr>
              <w:t xml:space="preserve"> </w:t>
            </w:r>
            <w:r w:rsidRPr="00664ECC">
              <w:rPr>
                <w:rFonts w:ascii="Times New Roman" w:hAnsi="Times New Roman" w:cs="Times New Roman"/>
                <w:sz w:val="24"/>
                <w:szCs w:val="24"/>
              </w:rPr>
              <w:t xml:space="preserve">masa, kapı kolları) temizlik personelleri tarafından Sağlık Bakanlığının hazırladığı yönerge ve talimatlara uyularak en az günde bir kez sabun, deterjan </w:t>
            </w:r>
            <w:proofErr w:type="gramStart"/>
            <w:r w:rsidRPr="00664ECC">
              <w:rPr>
                <w:rFonts w:ascii="Times New Roman" w:hAnsi="Times New Roman" w:cs="Times New Roman"/>
                <w:sz w:val="24"/>
                <w:szCs w:val="24"/>
              </w:rPr>
              <w:t>yada</w:t>
            </w:r>
            <w:proofErr w:type="gramEnd"/>
            <w:r w:rsidRPr="00664ECC">
              <w:rPr>
                <w:rFonts w:ascii="Times New Roman" w:hAnsi="Times New Roman" w:cs="Times New Roman"/>
                <w:sz w:val="24"/>
                <w:szCs w:val="24"/>
              </w:rPr>
              <w:t xml:space="preserve"> %0.5 </w:t>
            </w:r>
            <w:proofErr w:type="spellStart"/>
            <w:r w:rsidRPr="00664ECC">
              <w:rPr>
                <w:rFonts w:ascii="Times New Roman" w:hAnsi="Times New Roman" w:cs="Times New Roman"/>
                <w:sz w:val="24"/>
                <w:szCs w:val="24"/>
              </w:rPr>
              <w:t>lik</w:t>
            </w:r>
            <w:proofErr w:type="spellEnd"/>
            <w:r w:rsidRPr="00664ECC">
              <w:rPr>
                <w:rFonts w:ascii="Times New Roman" w:hAnsi="Times New Roman" w:cs="Times New Roman"/>
                <w:sz w:val="24"/>
                <w:szCs w:val="24"/>
              </w:rPr>
              <w:t xml:space="preserve"> çamaşır suyuyla temizlenmesi ve kontrol ed</w:t>
            </w:r>
            <w:r>
              <w:rPr>
                <w:rFonts w:ascii="Times New Roman" w:hAnsi="Times New Roman" w:cs="Times New Roman"/>
                <w:sz w:val="24"/>
                <w:szCs w:val="24"/>
              </w:rPr>
              <w:t xml:space="preserve">ilmesi. </w:t>
            </w:r>
          </w:p>
        </w:tc>
      </w:tr>
      <w:tr w:rsidR="00CF407E" w14:paraId="6F1DFF27" w14:textId="77777777" w:rsidTr="00480ED8">
        <w:trPr>
          <w:trHeight w:val="580"/>
        </w:trPr>
        <w:tc>
          <w:tcPr>
            <w:tcW w:w="3048" w:type="dxa"/>
            <w:vAlign w:val="center"/>
          </w:tcPr>
          <w:p w14:paraId="63A717B6" w14:textId="77777777" w:rsidR="00CF407E" w:rsidRPr="00CF407E" w:rsidRDefault="00CF407E" w:rsidP="00CF407E">
            <w:pPr>
              <w:rPr>
                <w:rFonts w:ascii="Times New Roman" w:hAnsi="Times New Roman" w:cs="Times New Roman"/>
                <w:b/>
                <w:sz w:val="24"/>
                <w:szCs w:val="24"/>
              </w:rPr>
            </w:pPr>
            <w:r>
              <w:rPr>
                <w:rFonts w:ascii="Times New Roman" w:hAnsi="Times New Roman" w:cs="Times New Roman"/>
                <w:b/>
                <w:sz w:val="24"/>
                <w:szCs w:val="24"/>
              </w:rPr>
              <w:t>5</w:t>
            </w:r>
            <w:r w:rsidRPr="00CF407E">
              <w:rPr>
                <w:rFonts w:ascii="Times New Roman" w:hAnsi="Times New Roman" w:cs="Times New Roman"/>
                <w:b/>
                <w:sz w:val="24"/>
                <w:szCs w:val="24"/>
              </w:rPr>
              <w:t>.</w:t>
            </w:r>
            <w:r>
              <w:rPr>
                <w:rFonts w:ascii="Times New Roman" w:hAnsi="Times New Roman" w:cs="Times New Roman"/>
                <w:b/>
                <w:sz w:val="24"/>
                <w:szCs w:val="24"/>
              </w:rPr>
              <w:t xml:space="preserve">  </w:t>
            </w:r>
            <w:r w:rsidRPr="00CF407E">
              <w:rPr>
                <w:rFonts w:ascii="Times New Roman" w:hAnsi="Times New Roman" w:cs="Times New Roman"/>
                <w:sz w:val="24"/>
                <w:szCs w:val="24"/>
              </w:rPr>
              <w:t>Çalışanların çalışma verimini korumak ve ruhsal sorunlarını en aza indirebilmek için destek sağlamak</w:t>
            </w:r>
          </w:p>
        </w:tc>
        <w:tc>
          <w:tcPr>
            <w:tcW w:w="7116" w:type="dxa"/>
            <w:vAlign w:val="center"/>
          </w:tcPr>
          <w:p w14:paraId="1C458EE4" w14:textId="77777777" w:rsidR="00CF407E" w:rsidRPr="00664ECC" w:rsidRDefault="00CF407E" w:rsidP="00CF407E">
            <w:pPr>
              <w:pStyle w:val="ListParagraph"/>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Çalışanların </w:t>
            </w:r>
            <w:proofErr w:type="spellStart"/>
            <w:r w:rsidRPr="00664ECC">
              <w:rPr>
                <w:rFonts w:ascii="Times New Roman" w:hAnsi="Times New Roman" w:cs="Times New Roman"/>
                <w:sz w:val="24"/>
                <w:szCs w:val="24"/>
              </w:rPr>
              <w:t>psikososyal</w:t>
            </w:r>
            <w:proofErr w:type="spellEnd"/>
            <w:r w:rsidRPr="00664ECC">
              <w:rPr>
                <w:rFonts w:ascii="Times New Roman" w:hAnsi="Times New Roman" w:cs="Times New Roman"/>
                <w:sz w:val="24"/>
                <w:szCs w:val="24"/>
              </w:rPr>
              <w:t xml:space="preserve"> durumları takip edilmesi</w:t>
            </w:r>
          </w:p>
          <w:p w14:paraId="33877847" w14:textId="77777777" w:rsidR="00CF407E" w:rsidRPr="00664ECC" w:rsidRDefault="00CF407E" w:rsidP="00CF407E">
            <w:pPr>
              <w:pStyle w:val="ListParagraph"/>
              <w:numPr>
                <w:ilvl w:val="0"/>
                <w:numId w:val="23"/>
              </w:numPr>
              <w:rPr>
                <w:rFonts w:ascii="Times New Roman" w:hAnsi="Times New Roman" w:cs="Times New Roman"/>
                <w:sz w:val="24"/>
                <w:szCs w:val="24"/>
              </w:rPr>
            </w:pPr>
            <w:r w:rsidRPr="00664ECC">
              <w:rPr>
                <w:rFonts w:ascii="Times New Roman" w:hAnsi="Times New Roman" w:cs="Times New Roman"/>
                <w:sz w:val="24"/>
                <w:szCs w:val="24"/>
              </w:rPr>
              <w:t>Bu konuda hizmet veren kurum ve kuruluşlar ile işbirliği yapılarak sosyal hizmet ve sosyal yardım sağlanması</w:t>
            </w:r>
            <w:r>
              <w:rPr>
                <w:rFonts w:ascii="Times New Roman" w:hAnsi="Times New Roman" w:cs="Times New Roman"/>
                <w:sz w:val="24"/>
                <w:szCs w:val="24"/>
              </w:rPr>
              <w:t xml:space="preserve"> </w:t>
            </w:r>
            <w:r w:rsidRPr="00664ECC">
              <w:rPr>
                <w:rFonts w:ascii="Times New Roman" w:hAnsi="Times New Roman" w:cs="Times New Roman"/>
                <w:sz w:val="24"/>
                <w:szCs w:val="24"/>
              </w:rPr>
              <w:t>planlanması</w:t>
            </w:r>
          </w:p>
        </w:tc>
      </w:tr>
    </w:tbl>
    <w:p w14:paraId="6CD26052" w14:textId="77777777" w:rsidR="00075589" w:rsidRPr="00CF407E" w:rsidRDefault="00075589" w:rsidP="00B62331">
      <w:pPr>
        <w:pStyle w:val="Heading1"/>
        <w:widowControl w:val="0"/>
        <w:numPr>
          <w:ilvl w:val="0"/>
          <w:numId w:val="26"/>
        </w:numPr>
        <w:autoSpaceDE w:val="0"/>
        <w:autoSpaceDN w:val="0"/>
        <w:spacing w:before="480" w:line="240" w:lineRule="auto"/>
        <w:jc w:val="both"/>
        <w:rPr>
          <w:rFonts w:ascii="Times New Roman" w:hAnsi="Times New Roman" w:cs="Times New Roman"/>
          <w:sz w:val="24"/>
          <w:szCs w:val="24"/>
        </w:rPr>
      </w:pPr>
      <w:r w:rsidRPr="00CF407E">
        <w:rPr>
          <w:rFonts w:ascii="Times New Roman" w:hAnsi="Times New Roman" w:cs="Times New Roman"/>
          <w:sz w:val="24"/>
          <w:szCs w:val="24"/>
        </w:rPr>
        <w:lastRenderedPageBreak/>
        <w:t xml:space="preserve">Salgın hastalık dönemlerine (covıd-19 vb.) Özgü, bulaş riskini minimum düzeyde tutacak şekilde, kapasite kullanımını ve KKD (Kişisel Koruyucu Donanım)gereklilikleri: </w:t>
      </w:r>
    </w:p>
    <w:p w14:paraId="5DC60C05" w14:textId="77777777"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Öğrenci başına 4 metrekare olacak şekilde kapalı alanlar düzenlenecektir.</w:t>
      </w:r>
    </w:p>
    <w:p w14:paraId="11C7FAC1" w14:textId="77777777"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Tüm personel, öğrenci ve ziyaretçiler KKD kullanımı ile ilgili seminere alınacaktır.</w:t>
      </w:r>
    </w:p>
    <w:p w14:paraId="3FEB76E9" w14:textId="77777777"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Okulun tüm bölümlerinde KKD kullanılmasının gerekliliği ile ilgili afiş ve broşürler her kata asılacaktır.</w:t>
      </w:r>
    </w:p>
    <w:p w14:paraId="473D9658" w14:textId="77777777"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 xml:space="preserve">Okulun giriş kapısına KKD </w:t>
      </w:r>
      <w:proofErr w:type="spellStart"/>
      <w:r w:rsidRPr="00CF407E">
        <w:rPr>
          <w:rFonts w:ascii="Times New Roman" w:hAnsi="Times New Roman" w:cs="Times New Roman"/>
          <w:sz w:val="24"/>
          <w:szCs w:val="24"/>
        </w:rPr>
        <w:t>nin</w:t>
      </w:r>
      <w:proofErr w:type="spellEnd"/>
      <w:r w:rsidRPr="00CF407E">
        <w:rPr>
          <w:rFonts w:ascii="Times New Roman" w:hAnsi="Times New Roman" w:cs="Times New Roman"/>
          <w:sz w:val="24"/>
          <w:szCs w:val="24"/>
        </w:rPr>
        <w:t xml:space="preserve"> doğru kullanımı ve okula girişlerde takılmasının zorunluluğu ile ilgili pano asılacaktır.</w:t>
      </w:r>
    </w:p>
    <w:p w14:paraId="20BD95AC" w14:textId="77777777"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Her sınıfa ve korid</w:t>
      </w:r>
      <w:r w:rsidR="00C77963" w:rsidRPr="00CF407E">
        <w:rPr>
          <w:rFonts w:ascii="Times New Roman" w:hAnsi="Times New Roman" w:cs="Times New Roman"/>
          <w:sz w:val="24"/>
          <w:szCs w:val="24"/>
        </w:rPr>
        <w:t>orlara KKD ‘</w:t>
      </w:r>
      <w:proofErr w:type="spellStart"/>
      <w:r w:rsidR="00C77963" w:rsidRPr="00CF407E">
        <w:rPr>
          <w:rFonts w:ascii="Times New Roman" w:hAnsi="Times New Roman" w:cs="Times New Roman"/>
          <w:sz w:val="24"/>
          <w:szCs w:val="24"/>
        </w:rPr>
        <w:t>nin</w:t>
      </w:r>
      <w:proofErr w:type="spellEnd"/>
      <w:r w:rsidR="00C77963" w:rsidRPr="00CF407E">
        <w:rPr>
          <w:rFonts w:ascii="Times New Roman" w:hAnsi="Times New Roman" w:cs="Times New Roman"/>
          <w:sz w:val="24"/>
          <w:szCs w:val="24"/>
        </w:rPr>
        <w:t xml:space="preserve"> doğru kullanımı</w:t>
      </w:r>
      <w:r w:rsidRPr="00CF407E">
        <w:rPr>
          <w:rFonts w:ascii="Times New Roman" w:hAnsi="Times New Roman" w:cs="Times New Roman"/>
          <w:sz w:val="24"/>
          <w:szCs w:val="24"/>
        </w:rPr>
        <w:t>, KKD kullanımı zorunluluğu ve atık kutuları konusunda bilgilendirme afişleri asılacaktır.</w:t>
      </w:r>
    </w:p>
    <w:p w14:paraId="2423A9F3" w14:textId="77777777"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Öğrenci velilerinden BİLGİLENDİRME FORMU VE TAAHHÜTNAME (FR.04) alınması</w:t>
      </w:r>
    </w:p>
    <w:p w14:paraId="073B872D" w14:textId="77777777"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Güvenlik görevlisi tarafından okula gelen tüm ziyaretçi ve tedarikçilerden ZİYARETÇİ-TEDARİKÇİ BİLGİLENDİRME VE TAAHHÜT FORMU (FR.08) alınması</w:t>
      </w:r>
    </w:p>
    <w:p w14:paraId="11BD9028" w14:textId="77777777" w:rsidR="00075589" w:rsidRPr="00CF407E" w:rsidRDefault="00075589" w:rsidP="00B62331">
      <w:pPr>
        <w:pStyle w:val="ListParagraph"/>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Temizlik personeline KİŞİSEL KORUYUCU DONANIM TESLİM FORMU (FR.05) düzenlenmesi</w:t>
      </w:r>
    </w:p>
    <w:p w14:paraId="30501AF6" w14:textId="77777777" w:rsidR="00075589" w:rsidRPr="00CF407E" w:rsidRDefault="00075589" w:rsidP="00B62331">
      <w:pPr>
        <w:jc w:val="both"/>
        <w:rPr>
          <w:rFonts w:ascii="Times New Roman" w:hAnsi="Times New Roman" w:cs="Times New Roman"/>
          <w:sz w:val="24"/>
          <w:szCs w:val="24"/>
        </w:rPr>
      </w:pPr>
    </w:p>
    <w:p w14:paraId="0C270D56" w14:textId="77777777" w:rsidR="00075589" w:rsidRPr="00CF407E" w:rsidRDefault="00075589" w:rsidP="00B62331">
      <w:pPr>
        <w:pStyle w:val="ListParagraph"/>
        <w:widowControl w:val="0"/>
        <w:numPr>
          <w:ilvl w:val="0"/>
          <w:numId w:val="26"/>
        </w:numPr>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Alanların temi</w:t>
      </w:r>
      <w:r w:rsidR="00B62331" w:rsidRPr="00CF407E">
        <w:rPr>
          <w:rFonts w:ascii="Times New Roman" w:eastAsiaTheme="majorEastAsia" w:hAnsi="Times New Roman" w:cs="Times New Roman"/>
          <w:b/>
          <w:bCs/>
          <w:color w:val="2E74B5" w:themeColor="accent1" w:themeShade="BF"/>
          <w:sz w:val="24"/>
          <w:szCs w:val="24"/>
        </w:rPr>
        <w:t>zlik ve dezenfeksiyon işlemleri</w:t>
      </w:r>
      <w:r w:rsidRPr="00CF407E">
        <w:rPr>
          <w:rFonts w:ascii="Times New Roman" w:eastAsiaTheme="majorEastAsia" w:hAnsi="Times New Roman" w:cs="Times New Roman"/>
          <w:b/>
          <w:bCs/>
          <w:color w:val="2E74B5" w:themeColor="accent1" w:themeShade="BF"/>
          <w:sz w:val="24"/>
          <w:szCs w:val="24"/>
        </w:rPr>
        <w:t>:</w:t>
      </w:r>
    </w:p>
    <w:p w14:paraId="51375809" w14:textId="77777777" w:rsidR="00075589" w:rsidRPr="00CF407E" w:rsidRDefault="00075589" w:rsidP="00B62331">
      <w:pPr>
        <w:pStyle w:val="ListParagraph"/>
        <w:widowControl w:val="0"/>
        <w:numPr>
          <w:ilvl w:val="0"/>
          <w:numId w:val="29"/>
        </w:numPr>
        <w:autoSpaceDE w:val="0"/>
        <w:autoSpaceDN w:val="0"/>
        <w:spacing w:after="0" w:line="240" w:lineRule="auto"/>
        <w:contextualSpacing w:val="0"/>
        <w:jc w:val="both"/>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 OKUL TEMİZLİK </w:t>
      </w:r>
      <w:proofErr w:type="spellStart"/>
      <w:r w:rsidRPr="00CF407E">
        <w:rPr>
          <w:rFonts w:ascii="Times New Roman" w:eastAsiaTheme="majorEastAsia" w:hAnsi="Times New Roman" w:cs="Times New Roman"/>
          <w:bCs/>
          <w:sz w:val="24"/>
          <w:szCs w:val="24"/>
        </w:rPr>
        <w:t>PLANI’na</w:t>
      </w:r>
      <w:proofErr w:type="spellEnd"/>
      <w:r w:rsidRPr="00CF407E">
        <w:rPr>
          <w:rFonts w:ascii="Times New Roman" w:eastAsiaTheme="majorEastAsia" w:hAnsi="Times New Roman" w:cs="Times New Roman"/>
          <w:bCs/>
          <w:sz w:val="24"/>
          <w:szCs w:val="24"/>
        </w:rPr>
        <w:t xml:space="preserve"> uygun temizlik yapılacaktır.</w:t>
      </w:r>
    </w:p>
    <w:p w14:paraId="53392929" w14:textId="77777777" w:rsidR="00075589" w:rsidRPr="00CF407E" w:rsidRDefault="00075589" w:rsidP="00B62331">
      <w:pPr>
        <w:pStyle w:val="ListParagraph"/>
        <w:widowControl w:val="0"/>
        <w:numPr>
          <w:ilvl w:val="0"/>
          <w:numId w:val="29"/>
        </w:numPr>
        <w:autoSpaceDE w:val="0"/>
        <w:autoSpaceDN w:val="0"/>
        <w:spacing w:after="0" w:line="240" w:lineRule="auto"/>
        <w:contextualSpacing w:val="0"/>
        <w:jc w:val="both"/>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 OKUL HİJYEN VE SANİTASYON </w:t>
      </w:r>
      <w:proofErr w:type="spellStart"/>
      <w:r w:rsidRPr="00CF407E">
        <w:rPr>
          <w:rFonts w:ascii="Times New Roman" w:eastAsiaTheme="majorEastAsia" w:hAnsi="Times New Roman" w:cs="Times New Roman"/>
          <w:bCs/>
          <w:sz w:val="24"/>
          <w:szCs w:val="24"/>
        </w:rPr>
        <w:t>PLANI’na</w:t>
      </w:r>
      <w:proofErr w:type="spellEnd"/>
      <w:r w:rsidRPr="00CF407E">
        <w:rPr>
          <w:rFonts w:ascii="Times New Roman" w:eastAsiaTheme="majorEastAsia" w:hAnsi="Times New Roman" w:cs="Times New Roman"/>
          <w:bCs/>
          <w:sz w:val="24"/>
          <w:szCs w:val="24"/>
        </w:rPr>
        <w:t xml:space="preserve"> uygun olarak </w:t>
      </w:r>
      <w:proofErr w:type="gramStart"/>
      <w:r w:rsidRPr="00CF407E">
        <w:rPr>
          <w:rFonts w:ascii="Times New Roman" w:eastAsiaTheme="majorEastAsia" w:hAnsi="Times New Roman" w:cs="Times New Roman"/>
          <w:bCs/>
          <w:sz w:val="24"/>
          <w:szCs w:val="24"/>
        </w:rPr>
        <w:t>hijyen</w:t>
      </w:r>
      <w:proofErr w:type="gramEnd"/>
      <w:r w:rsidRPr="00CF407E">
        <w:rPr>
          <w:rFonts w:ascii="Times New Roman" w:eastAsiaTheme="majorEastAsia" w:hAnsi="Times New Roman" w:cs="Times New Roman"/>
          <w:bCs/>
          <w:sz w:val="24"/>
          <w:szCs w:val="24"/>
        </w:rPr>
        <w:t xml:space="preserve"> ve sanitasyon yapılacaktır.</w:t>
      </w:r>
    </w:p>
    <w:p w14:paraId="52ECE635" w14:textId="77777777" w:rsidR="0097511F" w:rsidRPr="00CF407E" w:rsidRDefault="0097511F" w:rsidP="00B62331">
      <w:pPr>
        <w:jc w:val="both"/>
        <w:rPr>
          <w:rFonts w:ascii="Times New Roman" w:eastAsiaTheme="majorEastAsia" w:hAnsi="Times New Roman" w:cs="Times New Roman"/>
          <w:b/>
          <w:bCs/>
          <w:color w:val="2E74B5" w:themeColor="accent1" w:themeShade="BF"/>
          <w:sz w:val="24"/>
          <w:szCs w:val="24"/>
        </w:rPr>
      </w:pPr>
    </w:p>
    <w:p w14:paraId="654850B3" w14:textId="77777777" w:rsidR="00075589" w:rsidRPr="00CF407E" w:rsidRDefault="00075589" w:rsidP="00B62331">
      <w:pPr>
        <w:pStyle w:val="ListParagraph"/>
        <w:widowControl w:val="0"/>
        <w:numPr>
          <w:ilvl w:val="0"/>
          <w:numId w:val="26"/>
        </w:numPr>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Ö</w:t>
      </w:r>
      <w:r w:rsidR="00B62331" w:rsidRPr="00CF407E">
        <w:rPr>
          <w:rFonts w:ascii="Times New Roman" w:eastAsiaTheme="majorEastAsia" w:hAnsi="Times New Roman" w:cs="Times New Roman"/>
          <w:b/>
          <w:bCs/>
          <w:color w:val="2E74B5" w:themeColor="accent1" w:themeShade="BF"/>
          <w:sz w:val="24"/>
          <w:szCs w:val="24"/>
        </w:rPr>
        <w:t>zel grupların erişilebilirliği</w:t>
      </w:r>
      <w:r w:rsidRPr="00CF407E">
        <w:rPr>
          <w:rFonts w:ascii="Times New Roman" w:eastAsiaTheme="majorEastAsia" w:hAnsi="Times New Roman" w:cs="Times New Roman"/>
          <w:b/>
          <w:bCs/>
          <w:color w:val="2E74B5" w:themeColor="accent1" w:themeShade="BF"/>
          <w:sz w:val="24"/>
          <w:szCs w:val="24"/>
        </w:rPr>
        <w:t>:</w:t>
      </w:r>
    </w:p>
    <w:p w14:paraId="224CCDE1" w14:textId="77777777" w:rsidR="00075589" w:rsidRPr="00CF407E" w:rsidRDefault="00075589" w:rsidP="00CF407E">
      <w:pPr>
        <w:jc w:val="both"/>
        <w:rPr>
          <w:rFonts w:ascii="Times New Roman" w:eastAsiaTheme="majorEastAsia" w:hAnsi="Times New Roman" w:cs="Times New Roman"/>
          <w:b/>
          <w:bCs/>
          <w:color w:val="2E74B5" w:themeColor="accent1" w:themeShade="BF"/>
          <w:sz w:val="24"/>
          <w:szCs w:val="24"/>
        </w:rPr>
      </w:pPr>
    </w:p>
    <w:p w14:paraId="7782E4F6" w14:textId="77777777" w:rsidR="00587683" w:rsidRPr="00CF407E" w:rsidRDefault="00587683" w:rsidP="00B62331">
      <w:pPr>
        <w:ind w:left="360"/>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1-Risk grubunda bulunan ya da aile fertlerinden birinde risk bulunan bireylerin tespit edilmesi</w:t>
      </w:r>
    </w:p>
    <w:p w14:paraId="7396A25B" w14:textId="77777777" w:rsidR="00587683" w:rsidRPr="00CF407E" w:rsidRDefault="00587683" w:rsidP="00B62331">
      <w:pPr>
        <w:ind w:left="360"/>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2-Risk grubunda olan kişilerin korunma önlemlerinin(cerrahi maske kullanması vb.) alınması.</w:t>
      </w:r>
    </w:p>
    <w:p w14:paraId="74DF79F6" w14:textId="77777777" w:rsidR="00587683" w:rsidRPr="00CF407E" w:rsidRDefault="00587683" w:rsidP="00B62331">
      <w:pPr>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 xml:space="preserve">     3-Risk grubunda olanlar başta olmak üzere t</w:t>
      </w:r>
      <w:r w:rsidR="00B62331" w:rsidRPr="00CF407E">
        <w:rPr>
          <w:rFonts w:ascii="Times New Roman" w:eastAsiaTheme="majorEastAsia" w:hAnsi="Times New Roman" w:cs="Times New Roman"/>
          <w:bCs/>
          <w:color w:val="000000" w:themeColor="text1"/>
          <w:sz w:val="24"/>
          <w:szCs w:val="24"/>
        </w:rPr>
        <w:t>üm çalışanların günlük hastalık</w:t>
      </w:r>
      <w:r w:rsidRPr="00CF407E">
        <w:rPr>
          <w:rFonts w:ascii="Times New Roman" w:eastAsiaTheme="majorEastAsia" w:hAnsi="Times New Roman" w:cs="Times New Roman"/>
          <w:bCs/>
          <w:color w:val="000000" w:themeColor="text1"/>
          <w:sz w:val="24"/>
          <w:szCs w:val="24"/>
        </w:rPr>
        <w:t xml:space="preserve"> izinleri takibinin yapılması.</w:t>
      </w:r>
    </w:p>
    <w:p w14:paraId="3C56CAC7" w14:textId="77777777" w:rsidR="00075589" w:rsidRPr="00CF407E" w:rsidRDefault="00587683" w:rsidP="00B62331">
      <w:pPr>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color w:val="000000" w:themeColor="text1"/>
          <w:sz w:val="24"/>
          <w:szCs w:val="24"/>
        </w:rPr>
        <w:t xml:space="preserve">   4-Hastalık belirtileri gösteren kişilerin derhal sağlık kuruluşuna yönlendirilmesi.</w:t>
      </w:r>
      <w:r w:rsidRPr="00CF407E">
        <w:rPr>
          <w:rFonts w:ascii="Times New Roman" w:eastAsiaTheme="majorEastAsia" w:hAnsi="Times New Roman" w:cs="Times New Roman"/>
          <w:b/>
          <w:bCs/>
          <w:color w:val="2E74B5" w:themeColor="accent1" w:themeShade="BF"/>
          <w:sz w:val="24"/>
          <w:szCs w:val="24"/>
        </w:rPr>
        <w:tab/>
      </w:r>
    </w:p>
    <w:p w14:paraId="68AE0A3C" w14:textId="77777777" w:rsidR="00075589" w:rsidRPr="00CF407E" w:rsidRDefault="00075589" w:rsidP="00075589">
      <w:pPr>
        <w:rPr>
          <w:rFonts w:ascii="Times New Roman" w:eastAsiaTheme="majorEastAsia" w:hAnsi="Times New Roman" w:cs="Times New Roman"/>
          <w:b/>
          <w:bCs/>
          <w:color w:val="2E74B5" w:themeColor="accent1" w:themeShade="BF"/>
          <w:sz w:val="24"/>
          <w:szCs w:val="24"/>
        </w:rPr>
      </w:pPr>
    </w:p>
    <w:p w14:paraId="77CB86BF" w14:textId="77777777" w:rsidR="00075589" w:rsidRPr="00CF407E" w:rsidRDefault="00075589" w:rsidP="007F1119">
      <w:pPr>
        <w:pStyle w:val="ListParagraph"/>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durumlarında (COVID-19 vb.) kuruluşa acil durumlar haricinde ziyaretçi kabul edilmemesi ile ilgili bilgilendirme faaliyetleri</w:t>
      </w:r>
      <w:r w:rsidR="00CF407E">
        <w:rPr>
          <w:rFonts w:ascii="Times New Roman" w:eastAsiaTheme="majorEastAsia" w:hAnsi="Times New Roman" w:cs="Times New Roman"/>
          <w:b/>
          <w:bCs/>
          <w:color w:val="2E74B5" w:themeColor="accent1" w:themeShade="BF"/>
          <w:sz w:val="24"/>
          <w:szCs w:val="24"/>
        </w:rPr>
        <w:t xml:space="preserve"> ve alınması gereken tedbirler</w:t>
      </w:r>
      <w:r w:rsidRPr="00CF407E">
        <w:rPr>
          <w:rFonts w:ascii="Times New Roman" w:eastAsiaTheme="majorEastAsia" w:hAnsi="Times New Roman" w:cs="Times New Roman"/>
          <w:b/>
          <w:bCs/>
          <w:color w:val="2E74B5" w:themeColor="accent1" w:themeShade="BF"/>
          <w:sz w:val="24"/>
          <w:szCs w:val="24"/>
        </w:rPr>
        <w:t>:</w:t>
      </w:r>
    </w:p>
    <w:p w14:paraId="55FD3D41" w14:textId="77777777" w:rsidR="00587683" w:rsidRPr="00CF407E" w:rsidRDefault="00587683" w:rsidP="00587683">
      <w:pPr>
        <w:widowControl w:val="0"/>
        <w:autoSpaceDE w:val="0"/>
        <w:autoSpaceDN w:val="0"/>
        <w:spacing w:after="0" w:line="240" w:lineRule="auto"/>
        <w:ind w:left="360"/>
        <w:rPr>
          <w:rFonts w:ascii="Times New Roman" w:eastAsiaTheme="majorEastAsia" w:hAnsi="Times New Roman" w:cs="Times New Roman"/>
          <w:b/>
          <w:bCs/>
          <w:color w:val="2E74B5" w:themeColor="accent1" w:themeShade="BF"/>
          <w:sz w:val="24"/>
          <w:szCs w:val="24"/>
        </w:rPr>
      </w:pPr>
    </w:p>
    <w:p w14:paraId="6F23C7CB" w14:textId="77777777" w:rsidR="00075589" w:rsidRPr="00CF407E" w:rsidRDefault="00075589" w:rsidP="007F1119">
      <w:pPr>
        <w:pStyle w:val="ListParagraph"/>
        <w:widowControl w:val="0"/>
        <w:numPr>
          <w:ilvl w:val="0"/>
          <w:numId w:val="30"/>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Okula acil durumlar haricinde ziyaretçi kabul edilmeyeceği ile ilgili tabela okul ana giriş kapısına asılacaktır.</w:t>
      </w:r>
    </w:p>
    <w:p w14:paraId="4AB4A723" w14:textId="77777777" w:rsidR="00075589" w:rsidRPr="00CF407E" w:rsidRDefault="00075589" w:rsidP="00075589">
      <w:pPr>
        <w:pStyle w:val="ListParagraph"/>
        <w:widowControl w:val="0"/>
        <w:numPr>
          <w:ilvl w:val="0"/>
          <w:numId w:val="30"/>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Tüm velilere sosyal medya ve broşürler vasıtası ile okula sadece acil durumlarda, gerekli KKD ile girişlerinin yapılması gerektiği ile ilgili çalışmalar yapılacaktır.</w:t>
      </w:r>
    </w:p>
    <w:p w14:paraId="0F7CD53D" w14:textId="77777777" w:rsidR="00CF407E" w:rsidRPr="00CF407E" w:rsidRDefault="00CF407E" w:rsidP="00CF407E">
      <w:pPr>
        <w:pStyle w:val="ListParagraph"/>
        <w:widowControl w:val="0"/>
        <w:autoSpaceDE w:val="0"/>
        <w:autoSpaceDN w:val="0"/>
        <w:spacing w:after="0" w:line="240" w:lineRule="auto"/>
        <w:contextualSpacing w:val="0"/>
        <w:rPr>
          <w:rFonts w:ascii="Times New Roman" w:eastAsiaTheme="majorEastAsia" w:hAnsi="Times New Roman" w:cs="Times New Roman"/>
          <w:bCs/>
          <w:sz w:val="24"/>
          <w:szCs w:val="24"/>
        </w:rPr>
      </w:pPr>
    </w:p>
    <w:p w14:paraId="430D51BD" w14:textId="77777777" w:rsidR="00075589" w:rsidRPr="00CF407E" w:rsidRDefault="00075589" w:rsidP="007F1119">
      <w:pPr>
        <w:pStyle w:val="ListParagraph"/>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Yapılması zorunlu olan toplu etkinlik</w:t>
      </w:r>
      <w:r w:rsidR="00CF407E" w:rsidRPr="00CF407E">
        <w:rPr>
          <w:rFonts w:ascii="Times New Roman" w:eastAsiaTheme="majorEastAsia" w:hAnsi="Times New Roman" w:cs="Times New Roman"/>
          <w:b/>
          <w:bCs/>
          <w:color w:val="2E74B5" w:themeColor="accent1" w:themeShade="BF"/>
          <w:sz w:val="24"/>
          <w:szCs w:val="24"/>
        </w:rPr>
        <w:t>lere yönelik alınacak tedbirler</w:t>
      </w:r>
      <w:r w:rsidRPr="00CF407E">
        <w:rPr>
          <w:rFonts w:ascii="Times New Roman" w:eastAsiaTheme="majorEastAsia" w:hAnsi="Times New Roman" w:cs="Times New Roman"/>
          <w:b/>
          <w:bCs/>
          <w:color w:val="2E74B5" w:themeColor="accent1" w:themeShade="BF"/>
          <w:sz w:val="24"/>
          <w:szCs w:val="24"/>
        </w:rPr>
        <w:t>:</w:t>
      </w:r>
    </w:p>
    <w:p w14:paraId="71058B8F"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Tüm toplantılarda sosyal mesafe korunacak şekilde toplantı yeri düzenlenecektir.</w:t>
      </w:r>
    </w:p>
    <w:p w14:paraId="7CC7ED39"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salonunun girişine dezenfektan ve mendiller konulacaktır.</w:t>
      </w:r>
    </w:p>
    <w:p w14:paraId="1CE4A2B7"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salonunun doğal yollarla havalandırmasının yapılması sağlanacaktır.</w:t>
      </w:r>
    </w:p>
    <w:p w14:paraId="0A42F577"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mümkün olduğu kadar kısa tutulacaktır.</w:t>
      </w:r>
    </w:p>
    <w:p w14:paraId="45CF856F"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Mümkünse toplantı tele/video konferans şeklinde yapılacaktır.</w:t>
      </w:r>
    </w:p>
    <w:p w14:paraId="453EDDCC"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öncesinde toplantı salonu/yeri temizlik ve dezenfeksiyonu yapılacaktır.</w:t>
      </w:r>
    </w:p>
    <w:p w14:paraId="17CFB939"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Toplantıda önce kendilerini iyi hissetmeyen, bulaş riski taşıyanların toplantıya gelmemeleri söylenecektir.</w:t>
      </w:r>
    </w:p>
    <w:p w14:paraId="17017895"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Toplantıya katılanların Ad-</w:t>
      </w:r>
      <w:proofErr w:type="spellStart"/>
      <w:r w:rsidRPr="00CF407E">
        <w:rPr>
          <w:rFonts w:ascii="Times New Roman" w:eastAsiaTheme="majorEastAsia" w:hAnsi="Times New Roman" w:cs="Times New Roman"/>
          <w:bCs/>
          <w:sz w:val="24"/>
          <w:szCs w:val="24"/>
        </w:rPr>
        <w:t>Soyad</w:t>
      </w:r>
      <w:proofErr w:type="spellEnd"/>
      <w:r w:rsidRPr="00CF407E">
        <w:rPr>
          <w:rFonts w:ascii="Times New Roman" w:eastAsiaTheme="majorEastAsia" w:hAnsi="Times New Roman" w:cs="Times New Roman"/>
          <w:bCs/>
          <w:sz w:val="24"/>
          <w:szCs w:val="24"/>
        </w:rPr>
        <w:t>, telefon numaraları alınacaktır.</w:t>
      </w:r>
    </w:p>
    <w:p w14:paraId="2E7B9A70" w14:textId="77777777" w:rsidR="00075589" w:rsidRPr="00CF407E" w:rsidRDefault="00075589" w:rsidP="007F1119">
      <w:pPr>
        <w:pStyle w:val="ListParagraph"/>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Toplantıya başlarken el sıkışması yapılmaması konusunda önlem alınacaktır.</w:t>
      </w:r>
    </w:p>
    <w:p w14:paraId="56E077E7" w14:textId="77777777" w:rsidR="00075589" w:rsidRPr="00CF407E" w:rsidRDefault="00075589" w:rsidP="00075589">
      <w:pPr>
        <w:ind w:left="36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sz w:val="24"/>
          <w:szCs w:val="24"/>
        </w:rPr>
        <w:t>10)Toplantı sonrasında toplu fotoğraf çekimi ve el sıkışması olmaması konusunda katılımcılara bilgi verilecektir.</w:t>
      </w:r>
    </w:p>
    <w:p w14:paraId="7C64C21D" w14:textId="77777777" w:rsidR="00075589" w:rsidRPr="00CF407E" w:rsidRDefault="00075589" w:rsidP="00075589">
      <w:pPr>
        <w:pStyle w:val="ListParagraph"/>
        <w:rPr>
          <w:rFonts w:ascii="Times New Roman" w:eastAsiaTheme="majorEastAsia" w:hAnsi="Times New Roman" w:cs="Times New Roman"/>
          <w:b/>
          <w:bCs/>
          <w:color w:val="2E74B5" w:themeColor="accent1" w:themeShade="BF"/>
          <w:sz w:val="24"/>
          <w:szCs w:val="24"/>
        </w:rPr>
      </w:pPr>
    </w:p>
    <w:p w14:paraId="4077D3A3" w14:textId="77777777" w:rsidR="00075589" w:rsidRPr="00CF407E" w:rsidRDefault="00075589" w:rsidP="007F1119">
      <w:pPr>
        <w:pStyle w:val="ListParagraph"/>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durumlarında (COVID-19 vb.) öğrenciler ve personelin devamsızlıklarının takip edilmesi, devamsızlıklardaki artışların salgın hastalıklarla ilişkili olması halinde yapılacaklar:</w:t>
      </w:r>
    </w:p>
    <w:p w14:paraId="4FFEECDB" w14:textId="77777777" w:rsidR="00075589" w:rsidRPr="00CF407E" w:rsidRDefault="00075589" w:rsidP="00075589">
      <w:pPr>
        <w:ind w:left="36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Bir çalışan veya öğrencinin COVİD-19 şüphesi bulunduğu takdirde 184 Korona Danışma Hattı aranarak iletişime geçilir ve Sağlık Bakanlığının tedbirlerine uyulur. Sağlık kuruluşları tarafından rapor verilen çalışan veya öğrencilerin velisi okul yönetimine durumu okula gelmede</w:t>
      </w:r>
      <w:r w:rsidR="00CF407E" w:rsidRPr="00CF407E">
        <w:rPr>
          <w:rFonts w:ascii="Times New Roman" w:eastAsiaTheme="majorEastAsia" w:hAnsi="Times New Roman" w:cs="Times New Roman"/>
          <w:bCs/>
          <w:sz w:val="24"/>
          <w:szCs w:val="24"/>
        </w:rPr>
        <w:t>n</w:t>
      </w:r>
      <w:r w:rsidRPr="00CF407E">
        <w:rPr>
          <w:rFonts w:ascii="Times New Roman" w:eastAsiaTheme="majorEastAsia" w:hAnsi="Times New Roman" w:cs="Times New Roman"/>
          <w:bCs/>
          <w:sz w:val="24"/>
          <w:szCs w:val="24"/>
        </w:rPr>
        <w:t xml:space="preserve">, telefon aracılığıyla bilgi verir. İşveren/İşveren vekili, raporların geçerlilik süresi ile ilgili ilgili Sağlık Bakanlığı’nın, Aile, Çalışma ve Sosyal Hizmetler Bakanlığı’ </w:t>
      </w:r>
      <w:proofErr w:type="spellStart"/>
      <w:r w:rsidRPr="00CF407E">
        <w:rPr>
          <w:rFonts w:ascii="Times New Roman" w:eastAsiaTheme="majorEastAsia" w:hAnsi="Times New Roman" w:cs="Times New Roman"/>
          <w:bCs/>
          <w:sz w:val="24"/>
          <w:szCs w:val="24"/>
        </w:rPr>
        <w:t>nın</w:t>
      </w:r>
      <w:proofErr w:type="spellEnd"/>
      <w:r w:rsidRPr="00CF407E">
        <w:rPr>
          <w:rFonts w:ascii="Times New Roman" w:eastAsiaTheme="majorEastAsia" w:hAnsi="Times New Roman" w:cs="Times New Roman"/>
          <w:bCs/>
          <w:sz w:val="24"/>
          <w:szCs w:val="24"/>
        </w:rPr>
        <w:t xml:space="preserve"> ve diğer resmi makamların açıklamalarına göre gereken çalışmayı yapar. </w:t>
      </w:r>
    </w:p>
    <w:p w14:paraId="01D162D5" w14:textId="77777777" w:rsidR="00075589" w:rsidRPr="00CF407E" w:rsidRDefault="00075589" w:rsidP="00075589">
      <w:pPr>
        <w:rPr>
          <w:rFonts w:ascii="Times New Roman" w:eastAsiaTheme="majorEastAsia" w:hAnsi="Times New Roman" w:cs="Times New Roman"/>
          <w:b/>
          <w:bCs/>
          <w:color w:val="2E74B5" w:themeColor="accent1" w:themeShade="BF"/>
          <w:sz w:val="24"/>
          <w:szCs w:val="24"/>
        </w:rPr>
      </w:pPr>
    </w:p>
    <w:p w14:paraId="58C92D9D" w14:textId="77777777" w:rsidR="00075589" w:rsidRPr="00CF407E" w:rsidRDefault="00075589" w:rsidP="007F1119">
      <w:pPr>
        <w:pStyle w:val="ListParagraph"/>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Salgın durumlarında (COVID-19 vb.)  </w:t>
      </w:r>
      <w:proofErr w:type="gramStart"/>
      <w:r w:rsidRPr="00CF407E">
        <w:rPr>
          <w:rFonts w:ascii="Times New Roman" w:eastAsiaTheme="majorEastAsia" w:hAnsi="Times New Roman" w:cs="Times New Roman"/>
          <w:b/>
          <w:bCs/>
          <w:color w:val="2E74B5" w:themeColor="accent1" w:themeShade="BF"/>
          <w:sz w:val="24"/>
          <w:szCs w:val="24"/>
        </w:rPr>
        <w:t>semptomları</w:t>
      </w:r>
      <w:proofErr w:type="gramEnd"/>
      <w:r w:rsidRPr="00CF407E">
        <w:rPr>
          <w:rFonts w:ascii="Times New Roman" w:eastAsiaTheme="majorEastAsia" w:hAnsi="Times New Roman" w:cs="Times New Roman"/>
          <w:b/>
          <w:bCs/>
          <w:color w:val="2E74B5" w:themeColor="accent1" w:themeShade="BF"/>
          <w:sz w:val="24"/>
          <w:szCs w:val="24"/>
        </w:rPr>
        <w:t xml:space="preserve"> olan hastaları tespit</w:t>
      </w:r>
      <w:r w:rsidR="00CF407E" w:rsidRPr="00CF407E">
        <w:rPr>
          <w:rFonts w:ascii="Times New Roman" w:eastAsiaTheme="majorEastAsia" w:hAnsi="Times New Roman" w:cs="Times New Roman"/>
          <w:b/>
          <w:bCs/>
          <w:color w:val="2E74B5" w:themeColor="accent1" w:themeShade="BF"/>
          <w:sz w:val="24"/>
          <w:szCs w:val="24"/>
        </w:rPr>
        <w:t xml:space="preserve"> edebilmeye yönelik uygulamalar</w:t>
      </w:r>
      <w:r w:rsidRPr="00CF407E">
        <w:rPr>
          <w:rFonts w:ascii="Times New Roman" w:eastAsiaTheme="majorEastAsia" w:hAnsi="Times New Roman" w:cs="Times New Roman"/>
          <w:b/>
          <w:bCs/>
          <w:color w:val="2E74B5" w:themeColor="accent1" w:themeShade="BF"/>
          <w:sz w:val="24"/>
          <w:szCs w:val="24"/>
        </w:rPr>
        <w:t>:</w:t>
      </w:r>
    </w:p>
    <w:p w14:paraId="38E7CEA2" w14:textId="77777777" w:rsidR="00075589" w:rsidRPr="00CF407E" w:rsidRDefault="00075589" w:rsidP="007F1119">
      <w:pPr>
        <w:pStyle w:val="ListParagraph"/>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Okula girişte güvenlik görevlisi okula gelen tüm personel ve öğrencilerin ateş ölçümünü yapar ve ateşi 37,5 dereceden fazla olanları HEÖK sorumlusuna bildirir.</w:t>
      </w:r>
    </w:p>
    <w:p w14:paraId="2FEEEB3A" w14:textId="77777777" w:rsidR="00075589" w:rsidRPr="00CF407E" w:rsidRDefault="00075589" w:rsidP="007F1119">
      <w:pPr>
        <w:pStyle w:val="ListParagraph"/>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HEÖK sorumlusu ilgili veliyi arayarak durumu bildirir ve öğrencinin velisi ile birlikte en yakın sağlık kuruluşuna gitmesi sağlanır.</w:t>
      </w:r>
    </w:p>
    <w:p w14:paraId="7BC2E9C2" w14:textId="77777777" w:rsidR="00075589" w:rsidRDefault="00075589" w:rsidP="00075589">
      <w:pPr>
        <w:pStyle w:val="ListParagraph"/>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 içinde kendini kötü hisseden, ateşi çıkan öğrenciler kapalı bir odaya alınarak diğer öğrencilerden izole edi</w:t>
      </w:r>
      <w:r w:rsidR="00CF407E" w:rsidRPr="00CF407E">
        <w:rPr>
          <w:rFonts w:ascii="Times New Roman" w:eastAsiaTheme="majorEastAsia" w:hAnsi="Times New Roman" w:cs="Times New Roman"/>
          <w:bCs/>
          <w:sz w:val="24"/>
          <w:szCs w:val="24"/>
        </w:rPr>
        <w:t xml:space="preserve">lir ve </w:t>
      </w:r>
      <w:r w:rsidRPr="00CF407E">
        <w:rPr>
          <w:rFonts w:ascii="Times New Roman" w:eastAsiaTheme="majorEastAsia" w:hAnsi="Times New Roman" w:cs="Times New Roman"/>
          <w:bCs/>
          <w:sz w:val="24"/>
          <w:szCs w:val="24"/>
        </w:rPr>
        <w:t>durumu velisine bildirilir. Öğrencinin sağlık kuruluşuna velisi ile birlikte gitmesi sağlanır.</w:t>
      </w:r>
    </w:p>
    <w:p w14:paraId="7F8EA192" w14:textId="77777777" w:rsidR="00CF407E" w:rsidRPr="00CF407E" w:rsidRDefault="00CF407E" w:rsidP="00CF407E">
      <w:pPr>
        <w:pStyle w:val="ListParagraph"/>
        <w:widowControl w:val="0"/>
        <w:autoSpaceDE w:val="0"/>
        <w:autoSpaceDN w:val="0"/>
        <w:spacing w:after="0" w:line="240" w:lineRule="auto"/>
        <w:contextualSpacing w:val="0"/>
        <w:rPr>
          <w:rFonts w:ascii="Times New Roman" w:eastAsiaTheme="majorEastAsia" w:hAnsi="Times New Roman" w:cs="Times New Roman"/>
          <w:bCs/>
          <w:sz w:val="24"/>
          <w:szCs w:val="24"/>
        </w:rPr>
      </w:pPr>
    </w:p>
    <w:p w14:paraId="1DD96609" w14:textId="77777777" w:rsidR="00075589" w:rsidRPr="00CF407E" w:rsidRDefault="00075589" w:rsidP="00CF407E">
      <w:pPr>
        <w:pStyle w:val="Heading2"/>
        <w:jc w:val="center"/>
      </w:pPr>
      <w:r w:rsidRPr="00CF407E">
        <w:t>KONTROL ÖNLEMLERİ HİYERARŞİSİ</w:t>
      </w:r>
    </w:p>
    <w:p w14:paraId="382C34D2" w14:textId="77777777" w:rsidR="00075589" w:rsidRPr="00CF407E" w:rsidRDefault="00075589" w:rsidP="00CF407E">
      <w:pPr>
        <w:pStyle w:val="Heading1"/>
        <w:widowControl w:val="0"/>
        <w:numPr>
          <w:ilvl w:val="0"/>
          <w:numId w:val="27"/>
        </w:numPr>
        <w:autoSpaceDE w:val="0"/>
        <w:autoSpaceDN w:val="0"/>
        <w:spacing w:line="240" w:lineRule="auto"/>
        <w:rPr>
          <w:rFonts w:ascii="Times New Roman" w:hAnsi="Times New Roman" w:cs="Times New Roman"/>
          <w:sz w:val="24"/>
          <w:szCs w:val="24"/>
        </w:rPr>
      </w:pPr>
      <w:r w:rsidRPr="00CF407E">
        <w:rPr>
          <w:rFonts w:ascii="Times New Roman" w:hAnsi="Times New Roman" w:cs="Times New Roman"/>
          <w:sz w:val="24"/>
          <w:szCs w:val="24"/>
        </w:rPr>
        <w:t>Semptomları (belirtileri) ol</w:t>
      </w:r>
      <w:r w:rsidR="00CF407E" w:rsidRPr="00CF407E">
        <w:rPr>
          <w:rFonts w:ascii="Times New Roman" w:hAnsi="Times New Roman" w:cs="Times New Roman"/>
          <w:sz w:val="24"/>
          <w:szCs w:val="24"/>
        </w:rPr>
        <w:t>an kişilerin erken saptanması</w:t>
      </w:r>
      <w:r w:rsidRPr="00CF407E">
        <w:rPr>
          <w:rFonts w:ascii="Times New Roman" w:hAnsi="Times New Roman" w:cs="Times New Roman"/>
          <w:sz w:val="24"/>
          <w:szCs w:val="24"/>
        </w:rPr>
        <w:t>:</w:t>
      </w:r>
    </w:p>
    <w:p w14:paraId="12F3360E" w14:textId="77777777" w:rsidR="00075589" w:rsidRPr="00CF407E" w:rsidRDefault="00075589" w:rsidP="00075589">
      <w:pPr>
        <w:rPr>
          <w:rFonts w:ascii="Times New Roman" w:hAnsi="Times New Roman" w:cs="Times New Roman"/>
          <w:sz w:val="24"/>
          <w:szCs w:val="24"/>
        </w:rPr>
      </w:pPr>
    </w:p>
    <w:p w14:paraId="176D81CB" w14:textId="77777777" w:rsidR="00075589" w:rsidRPr="00CF407E" w:rsidRDefault="00CF407E" w:rsidP="00075589">
      <w:pPr>
        <w:rPr>
          <w:rFonts w:ascii="Times New Roman" w:eastAsiaTheme="majorEastAsia" w:hAnsi="Times New Roman" w:cs="Times New Roman"/>
          <w:sz w:val="24"/>
          <w:szCs w:val="24"/>
        </w:rPr>
      </w:pPr>
      <w:r w:rsidRPr="00CF407E">
        <w:rPr>
          <w:rFonts w:ascii="Times New Roman" w:hAnsi="Times New Roman" w:cs="Times New Roman"/>
          <w:sz w:val="24"/>
          <w:szCs w:val="24"/>
        </w:rPr>
        <w:t>Okul girişinde tüm personel</w:t>
      </w:r>
      <w:r w:rsidR="00075589" w:rsidRPr="00CF407E">
        <w:rPr>
          <w:rFonts w:ascii="Times New Roman" w:hAnsi="Times New Roman" w:cs="Times New Roman"/>
          <w:sz w:val="24"/>
          <w:szCs w:val="24"/>
        </w:rPr>
        <w:t>,</w:t>
      </w:r>
      <w:r w:rsidRPr="00CF407E">
        <w:rPr>
          <w:rFonts w:ascii="Times New Roman" w:hAnsi="Times New Roman" w:cs="Times New Roman"/>
          <w:sz w:val="24"/>
          <w:szCs w:val="24"/>
        </w:rPr>
        <w:t xml:space="preserve"> öğrenci ve ziyaretçilerin</w:t>
      </w:r>
      <w:r w:rsidR="00075589" w:rsidRPr="00CF407E">
        <w:rPr>
          <w:rFonts w:ascii="Times New Roman" w:hAnsi="Times New Roman" w:cs="Times New Roman"/>
          <w:sz w:val="24"/>
          <w:szCs w:val="24"/>
        </w:rPr>
        <w:t xml:space="preserve"> ateş ölçümü yapılır. Ateşi 37,5 derecenin üzerinde olanlar okul binasına alınmazlar</w:t>
      </w:r>
      <w:r w:rsidRPr="00CF407E">
        <w:rPr>
          <w:rFonts w:ascii="Times New Roman" w:hAnsi="Times New Roman" w:cs="Times New Roman"/>
          <w:sz w:val="24"/>
          <w:szCs w:val="24"/>
        </w:rPr>
        <w:t>. Durumları HEÖK sorumlusuna bil</w:t>
      </w:r>
      <w:r w:rsidR="00075589" w:rsidRPr="00CF407E">
        <w:rPr>
          <w:rFonts w:ascii="Times New Roman" w:hAnsi="Times New Roman" w:cs="Times New Roman"/>
          <w:sz w:val="24"/>
          <w:szCs w:val="24"/>
        </w:rPr>
        <w:t>dirilir.</w:t>
      </w:r>
    </w:p>
    <w:p w14:paraId="5F18FFE4" w14:textId="77777777" w:rsidR="00075589" w:rsidRPr="00CF407E" w:rsidRDefault="00075589" w:rsidP="007F1119">
      <w:pPr>
        <w:pStyle w:val="Heading1"/>
        <w:widowControl w:val="0"/>
        <w:numPr>
          <w:ilvl w:val="0"/>
          <w:numId w:val="27"/>
        </w:numPr>
        <w:autoSpaceDE w:val="0"/>
        <w:autoSpaceDN w:val="0"/>
        <w:spacing w:before="480" w:line="240" w:lineRule="auto"/>
        <w:rPr>
          <w:rFonts w:ascii="Times New Roman" w:hAnsi="Times New Roman" w:cs="Times New Roman"/>
          <w:sz w:val="24"/>
          <w:szCs w:val="24"/>
        </w:rPr>
      </w:pPr>
      <w:r w:rsidRPr="00CF407E">
        <w:rPr>
          <w:rFonts w:ascii="Times New Roman" w:hAnsi="Times New Roman" w:cs="Times New Roman"/>
          <w:sz w:val="24"/>
          <w:szCs w:val="24"/>
        </w:rPr>
        <w:lastRenderedPageBreak/>
        <w:t>Sağlık otorit</w:t>
      </w:r>
      <w:r w:rsidR="00CF407E" w:rsidRPr="00CF407E">
        <w:rPr>
          <w:rFonts w:ascii="Times New Roman" w:hAnsi="Times New Roman" w:cs="Times New Roman"/>
          <w:sz w:val="24"/>
          <w:szCs w:val="24"/>
        </w:rPr>
        <w:t>esine bildirilmesi/raporlanması</w:t>
      </w:r>
      <w:r w:rsidRPr="00CF407E">
        <w:rPr>
          <w:rFonts w:ascii="Times New Roman" w:hAnsi="Times New Roman" w:cs="Times New Roman"/>
          <w:sz w:val="24"/>
          <w:szCs w:val="24"/>
        </w:rPr>
        <w:t>:</w:t>
      </w:r>
    </w:p>
    <w:p w14:paraId="5D1DC20A" w14:textId="77777777" w:rsidR="00075589" w:rsidRPr="00CF407E" w:rsidRDefault="00075589" w:rsidP="007F111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Covid-19 şüphesi bulunanlar ilgili sağlık müdürlüğü aranarak (184) durumu bildirilir.</w:t>
      </w:r>
    </w:p>
    <w:p w14:paraId="59A9EF45" w14:textId="77777777" w:rsidR="00075589" w:rsidRPr="00CF407E" w:rsidRDefault="00075589" w:rsidP="007F111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Öğrenci velisi durumdan haberdar elidir.</w:t>
      </w:r>
    </w:p>
    <w:p w14:paraId="674D0AA6" w14:textId="77777777" w:rsidR="00075589" w:rsidRPr="00CF407E" w:rsidRDefault="00075589" w:rsidP="007F111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Öğrenci kapalı bir odada karantinaya alınır</w:t>
      </w:r>
    </w:p>
    <w:p w14:paraId="119E6151" w14:textId="77777777" w:rsidR="00075589" w:rsidRPr="00CF407E" w:rsidRDefault="00075589" w:rsidP="007F111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Sağlık kuruluşundan nakil aracı ile öğrenci ilgili sağlık kuruluşuna nakledilir.</w:t>
      </w:r>
    </w:p>
    <w:p w14:paraId="04082032" w14:textId="77777777" w:rsidR="00075589" w:rsidRDefault="00075589" w:rsidP="00075589">
      <w:pPr>
        <w:pStyle w:val="ListParagraph"/>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Covid-19 tanısı konulanlar SALGIN TAKİP FORMU ‘</w:t>
      </w:r>
      <w:proofErr w:type="spellStart"/>
      <w:r w:rsidRPr="00CF407E">
        <w:rPr>
          <w:rFonts w:ascii="Times New Roman" w:hAnsi="Times New Roman" w:cs="Times New Roman"/>
          <w:sz w:val="24"/>
          <w:szCs w:val="24"/>
        </w:rPr>
        <w:t>na</w:t>
      </w:r>
      <w:proofErr w:type="spellEnd"/>
      <w:r w:rsidRPr="00CF407E">
        <w:rPr>
          <w:rFonts w:ascii="Times New Roman" w:hAnsi="Times New Roman" w:cs="Times New Roman"/>
          <w:sz w:val="24"/>
          <w:szCs w:val="24"/>
        </w:rPr>
        <w:t xml:space="preserve"> işlenir.</w:t>
      </w:r>
    </w:p>
    <w:p w14:paraId="46C7C161" w14:textId="77777777" w:rsidR="00CF407E" w:rsidRPr="00CF407E" w:rsidRDefault="00CF407E" w:rsidP="00CF407E">
      <w:pPr>
        <w:pStyle w:val="ListParagraph"/>
        <w:widowControl w:val="0"/>
        <w:autoSpaceDE w:val="0"/>
        <w:autoSpaceDN w:val="0"/>
        <w:spacing w:after="0" w:line="240" w:lineRule="auto"/>
        <w:contextualSpacing w:val="0"/>
        <w:rPr>
          <w:rFonts w:ascii="Times New Roman" w:hAnsi="Times New Roman" w:cs="Times New Roman"/>
          <w:sz w:val="24"/>
          <w:szCs w:val="24"/>
        </w:rPr>
      </w:pPr>
    </w:p>
    <w:p w14:paraId="78528E50" w14:textId="77777777" w:rsidR="00075589" w:rsidRPr="00CF407E" w:rsidRDefault="00CF407E" w:rsidP="007F1119">
      <w:pPr>
        <w:pStyle w:val="ListParagraph"/>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Kişilerin erken </w:t>
      </w:r>
      <w:proofErr w:type="gramStart"/>
      <w:r w:rsidRPr="00CF407E">
        <w:rPr>
          <w:rFonts w:ascii="Times New Roman" w:eastAsiaTheme="majorEastAsia" w:hAnsi="Times New Roman" w:cs="Times New Roman"/>
          <w:b/>
          <w:bCs/>
          <w:color w:val="2E74B5" w:themeColor="accent1" w:themeShade="BF"/>
          <w:sz w:val="24"/>
          <w:szCs w:val="24"/>
        </w:rPr>
        <w:t>izolasyonu</w:t>
      </w:r>
      <w:proofErr w:type="gramEnd"/>
      <w:r w:rsidR="00075589" w:rsidRPr="00CF407E">
        <w:rPr>
          <w:rFonts w:ascii="Times New Roman" w:eastAsiaTheme="majorEastAsia" w:hAnsi="Times New Roman" w:cs="Times New Roman"/>
          <w:b/>
          <w:bCs/>
          <w:color w:val="2E74B5" w:themeColor="accent1" w:themeShade="BF"/>
          <w:sz w:val="24"/>
          <w:szCs w:val="24"/>
        </w:rPr>
        <w:t>:</w:t>
      </w:r>
    </w:p>
    <w:p w14:paraId="122A785E" w14:textId="77777777" w:rsidR="0097511F" w:rsidRPr="00CF407E" w:rsidRDefault="00075589" w:rsidP="00075589">
      <w:pPr>
        <w:pStyle w:val="ListParagraph"/>
        <w:widowControl w:val="0"/>
        <w:numPr>
          <w:ilvl w:val="0"/>
          <w:numId w:val="34"/>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sz w:val="24"/>
          <w:szCs w:val="24"/>
        </w:rPr>
        <w:t>Okul girişlerinde ve gün içinde ateşi 37,5 dereceden fazla çıkanlar kapalı bir odada izole edilir.</w:t>
      </w:r>
    </w:p>
    <w:p w14:paraId="025877CF" w14:textId="77777777" w:rsidR="00075589" w:rsidRPr="00CF407E" w:rsidRDefault="00075589" w:rsidP="007F1119">
      <w:pPr>
        <w:pStyle w:val="ListParagraph"/>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Kişilerin sağlık kuruluşuna nak</w:t>
      </w:r>
      <w:r w:rsidR="00CF407E" w:rsidRPr="00CF407E">
        <w:rPr>
          <w:rFonts w:ascii="Times New Roman" w:eastAsiaTheme="majorEastAsia" w:hAnsi="Times New Roman" w:cs="Times New Roman"/>
          <w:b/>
          <w:bCs/>
          <w:color w:val="2E74B5" w:themeColor="accent1" w:themeShade="BF"/>
          <w:sz w:val="24"/>
          <w:szCs w:val="24"/>
        </w:rPr>
        <w:t>ledilmesi/naklinin sağlanması</w:t>
      </w:r>
      <w:r w:rsidRPr="00CF407E">
        <w:rPr>
          <w:rFonts w:ascii="Times New Roman" w:eastAsiaTheme="majorEastAsia" w:hAnsi="Times New Roman" w:cs="Times New Roman"/>
          <w:b/>
          <w:bCs/>
          <w:color w:val="2E74B5" w:themeColor="accent1" w:themeShade="BF"/>
          <w:sz w:val="24"/>
          <w:szCs w:val="24"/>
        </w:rPr>
        <w:t>:</w:t>
      </w:r>
    </w:p>
    <w:p w14:paraId="16F8E285" w14:textId="77777777" w:rsidR="00075589" w:rsidRPr="00CF407E" w:rsidRDefault="00075589" w:rsidP="007F1119">
      <w:pPr>
        <w:pStyle w:val="ListParagraph"/>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Covid-19 şüphesi bulunan (öksürük, ishal, 37,5 derecenin üzerinde ateşi olanlar) 184 numaralı korona yardım masası ile iletişim kurulur.</w:t>
      </w:r>
    </w:p>
    <w:p w14:paraId="6516C323" w14:textId="77777777" w:rsidR="00075589" w:rsidRPr="00CF407E" w:rsidRDefault="00075589" w:rsidP="007F1119">
      <w:pPr>
        <w:pStyle w:val="ListParagraph"/>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Hasta tek başına kapalı bir alanda tutulur</w:t>
      </w:r>
    </w:p>
    <w:p w14:paraId="3548F6BF" w14:textId="77777777" w:rsidR="00075589" w:rsidRPr="00CF407E" w:rsidRDefault="00075589" w:rsidP="007F1119">
      <w:pPr>
        <w:pStyle w:val="ListParagraph"/>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İlgili sağlık kuruluşunun nakil aracı ile nakli yapılır.</w:t>
      </w:r>
    </w:p>
    <w:p w14:paraId="4B2EDFD8" w14:textId="77777777" w:rsidR="00075589" w:rsidRPr="00CF407E" w:rsidRDefault="00075589" w:rsidP="007F1119">
      <w:pPr>
        <w:pStyle w:val="ListParagraph"/>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Durumu velisi/yakınına bildirilir.</w:t>
      </w:r>
    </w:p>
    <w:p w14:paraId="604E2EDE" w14:textId="77777777" w:rsidR="00075589" w:rsidRPr="00CF407E" w:rsidRDefault="00075589" w:rsidP="00075589">
      <w:pPr>
        <w:rPr>
          <w:rFonts w:ascii="Times New Roman" w:eastAsiaTheme="majorEastAsia" w:hAnsi="Times New Roman" w:cs="Times New Roman"/>
          <w:b/>
          <w:bCs/>
          <w:color w:val="2E74B5" w:themeColor="accent1" w:themeShade="BF"/>
          <w:sz w:val="24"/>
          <w:szCs w:val="24"/>
        </w:rPr>
      </w:pPr>
    </w:p>
    <w:p w14:paraId="3268ECD7" w14:textId="77777777" w:rsidR="00075589" w:rsidRPr="00CF407E" w:rsidRDefault="00075589" w:rsidP="007F1119">
      <w:pPr>
        <w:pStyle w:val="ListParagraph"/>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Doğrulanmış salgın hastalıklı (COVID-19 vb.) kişilerin iyileşmesini takiben sağlık otoritelerince belirlenen süre (COVID-19 için en az 14 gün) </w:t>
      </w:r>
      <w:proofErr w:type="gramStart"/>
      <w:r w:rsidRPr="00CF407E">
        <w:rPr>
          <w:rFonts w:ascii="Times New Roman" w:eastAsiaTheme="majorEastAsia" w:hAnsi="Times New Roman" w:cs="Times New Roman"/>
          <w:b/>
          <w:bCs/>
          <w:color w:val="2E74B5" w:themeColor="accent1" w:themeShade="BF"/>
          <w:sz w:val="24"/>
          <w:szCs w:val="24"/>
        </w:rPr>
        <w:t>izolasyon</w:t>
      </w:r>
      <w:proofErr w:type="gramEnd"/>
      <w:r w:rsidRPr="00CF407E">
        <w:rPr>
          <w:rFonts w:ascii="Times New Roman" w:eastAsiaTheme="majorEastAsia" w:hAnsi="Times New Roman" w:cs="Times New Roman"/>
          <w:b/>
          <w:bCs/>
          <w:color w:val="2E74B5" w:themeColor="accent1" w:themeShade="BF"/>
          <w:sz w:val="24"/>
          <w:szCs w:val="24"/>
        </w:rPr>
        <w:t xml:space="preserve"> sonrasında</w:t>
      </w:r>
      <w:r w:rsidR="00CF407E" w:rsidRPr="00CF407E">
        <w:rPr>
          <w:rFonts w:ascii="Times New Roman" w:eastAsiaTheme="majorEastAsia" w:hAnsi="Times New Roman" w:cs="Times New Roman"/>
          <w:b/>
          <w:bCs/>
          <w:color w:val="2E74B5" w:themeColor="accent1" w:themeShade="BF"/>
          <w:sz w:val="24"/>
          <w:szCs w:val="24"/>
        </w:rPr>
        <w:t xml:space="preserve"> kuruluşa dönmesinin sağlanması</w:t>
      </w:r>
      <w:r w:rsidRPr="00CF407E">
        <w:rPr>
          <w:rFonts w:ascii="Times New Roman" w:eastAsiaTheme="majorEastAsia" w:hAnsi="Times New Roman" w:cs="Times New Roman"/>
          <w:b/>
          <w:bCs/>
          <w:color w:val="2E74B5" w:themeColor="accent1" w:themeShade="BF"/>
          <w:sz w:val="24"/>
          <w:szCs w:val="24"/>
        </w:rPr>
        <w:t>:</w:t>
      </w:r>
    </w:p>
    <w:p w14:paraId="7E52C70C" w14:textId="77777777" w:rsidR="00075589" w:rsidRPr="00CF407E" w:rsidRDefault="00075589" w:rsidP="00075589">
      <w:pPr>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 </w:t>
      </w:r>
      <w:r w:rsidRPr="00CF407E">
        <w:rPr>
          <w:rFonts w:ascii="Times New Roman" w:eastAsiaTheme="majorEastAsia" w:hAnsi="Times New Roman" w:cs="Times New Roman"/>
          <w:b/>
          <w:bCs/>
          <w:color w:val="2E74B5" w:themeColor="accent1" w:themeShade="BF"/>
          <w:sz w:val="24"/>
          <w:szCs w:val="24"/>
        </w:rPr>
        <w:tab/>
      </w:r>
      <w:r w:rsidRPr="00CF407E">
        <w:rPr>
          <w:rFonts w:ascii="Times New Roman" w:eastAsiaTheme="majorEastAsia" w:hAnsi="Times New Roman" w:cs="Times New Roman"/>
          <w:bCs/>
          <w:sz w:val="24"/>
          <w:szCs w:val="24"/>
        </w:rPr>
        <w:t>SALGIN TAKİP FORMU ‘</w:t>
      </w:r>
      <w:proofErr w:type="spellStart"/>
      <w:r w:rsidRPr="00CF407E">
        <w:rPr>
          <w:rFonts w:ascii="Times New Roman" w:eastAsiaTheme="majorEastAsia" w:hAnsi="Times New Roman" w:cs="Times New Roman"/>
          <w:bCs/>
          <w:sz w:val="24"/>
          <w:szCs w:val="24"/>
        </w:rPr>
        <w:t>na</w:t>
      </w:r>
      <w:proofErr w:type="spellEnd"/>
      <w:r w:rsidRPr="00CF407E">
        <w:rPr>
          <w:rFonts w:ascii="Times New Roman" w:eastAsiaTheme="majorEastAsia" w:hAnsi="Times New Roman" w:cs="Times New Roman"/>
          <w:bCs/>
          <w:sz w:val="24"/>
          <w:szCs w:val="24"/>
        </w:rPr>
        <w:t xml:space="preserve"> işlenen kişiler 14 gü</w:t>
      </w:r>
      <w:r w:rsidR="00CF407E" w:rsidRPr="00CF407E">
        <w:rPr>
          <w:rFonts w:ascii="Times New Roman" w:eastAsiaTheme="majorEastAsia" w:hAnsi="Times New Roman" w:cs="Times New Roman"/>
          <w:bCs/>
          <w:sz w:val="24"/>
          <w:szCs w:val="24"/>
        </w:rPr>
        <w:t>nlük karantina sürecinden sonra</w:t>
      </w:r>
      <w:r w:rsidRPr="00CF407E">
        <w:rPr>
          <w:rFonts w:ascii="Times New Roman" w:eastAsiaTheme="majorEastAsia" w:hAnsi="Times New Roman" w:cs="Times New Roman"/>
          <w:bCs/>
          <w:sz w:val="24"/>
          <w:szCs w:val="24"/>
        </w:rPr>
        <w:t xml:space="preserve"> aranarak okula dönmeleri sağlanır. </w:t>
      </w:r>
    </w:p>
    <w:p w14:paraId="48AB1A7C" w14:textId="77777777" w:rsidR="00075589" w:rsidRPr="00CF407E" w:rsidRDefault="00075589" w:rsidP="007F1119">
      <w:pPr>
        <w:pStyle w:val="ListParagraph"/>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hastalık dönemlerinde (COVID-19 vb.) kişilerin kuruluşa girişleri ile ilgili belirlenen (ateş ölçümü vb.) kuralların uygulanması ve uygun olmayanların kuruluşa alınmayıp en yakın sağlık kuruluşuna sevki ile ilgili metot belirlenmiş mi?</w:t>
      </w:r>
    </w:p>
    <w:p w14:paraId="6723DC17" w14:textId="77777777"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Ateş ölçümü yapılır</w:t>
      </w:r>
    </w:p>
    <w:p w14:paraId="65BF3E69" w14:textId="77777777"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Ateşi 37,5 dereceden fazla olanlar okula alınmazlar</w:t>
      </w:r>
    </w:p>
    <w:p w14:paraId="74CA3D19" w14:textId="77777777"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Öğrencilerden ateşi yüksek çıkanların velileri ile görüşülür</w:t>
      </w:r>
    </w:p>
    <w:p w14:paraId="0D96EB0F" w14:textId="77777777"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Öğrenci velisi okula gelene kadar kapalı bir alanla karantinaya alınır</w:t>
      </w:r>
    </w:p>
    <w:p w14:paraId="71C46567" w14:textId="77777777" w:rsidR="00075589" w:rsidRPr="00CF407E" w:rsidRDefault="00075589" w:rsidP="007F1119">
      <w:pPr>
        <w:pStyle w:val="ListParagraph"/>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Velisi ile birlikte öğrenci en yakın sağlık kuruluşuna yönlendirilir.</w:t>
      </w:r>
    </w:p>
    <w:p w14:paraId="16732126" w14:textId="77777777" w:rsidR="0097511F" w:rsidRPr="00773759" w:rsidRDefault="0097511F" w:rsidP="0097511F">
      <w:pPr>
        <w:pStyle w:val="ListParagraph"/>
        <w:widowControl w:val="0"/>
        <w:autoSpaceDE w:val="0"/>
        <w:autoSpaceDN w:val="0"/>
        <w:spacing w:after="0" w:line="240" w:lineRule="auto"/>
        <w:contextualSpacing w:val="0"/>
        <w:rPr>
          <w:rFonts w:asciiTheme="majorHAnsi" w:eastAsiaTheme="majorEastAsia" w:hAnsiTheme="majorHAnsi" w:cstheme="majorBidi"/>
          <w:bCs/>
          <w:sz w:val="28"/>
          <w:szCs w:val="28"/>
        </w:rPr>
      </w:pPr>
    </w:p>
    <w:tbl>
      <w:tblPr>
        <w:tblStyle w:val="KlavuzTablo1Ak-Vurgu21"/>
        <w:tblW w:w="1020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6095"/>
      </w:tblGrid>
      <w:tr w:rsidR="00832D67" w:rsidRPr="00664ECC" w14:paraId="6AE231B0" w14:textId="77777777" w:rsidTr="00480ED8">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vAlign w:val="center"/>
          </w:tcPr>
          <w:p w14:paraId="59CB64AD" w14:textId="77777777" w:rsidR="00832D67" w:rsidRPr="00664ECC" w:rsidRDefault="00832D67" w:rsidP="00480ED8">
            <w:pPr>
              <w:rPr>
                <w:rFonts w:ascii="Times New Roman" w:hAnsi="Times New Roman" w:cs="Times New Roman"/>
                <w:sz w:val="24"/>
                <w:szCs w:val="24"/>
              </w:rPr>
            </w:pPr>
            <w:r>
              <w:rPr>
                <w:rFonts w:ascii="Times New Roman" w:hAnsi="Times New Roman" w:cs="Times New Roman"/>
                <w:sz w:val="24"/>
                <w:szCs w:val="24"/>
              </w:rPr>
              <w:tab/>
            </w:r>
            <w:r w:rsidRPr="00664ECC">
              <w:rPr>
                <w:rFonts w:ascii="Times New Roman" w:hAnsi="Times New Roman" w:cs="Times New Roman"/>
                <w:sz w:val="24"/>
                <w:szCs w:val="24"/>
              </w:rPr>
              <w:t>COVİD-19 SONRASI YAPILACAK FAALİYETLER</w:t>
            </w:r>
          </w:p>
        </w:tc>
      </w:tr>
      <w:tr w:rsidR="00832D67" w:rsidRPr="00664ECC" w14:paraId="45084F29" w14:textId="77777777" w:rsidTr="00480ED8">
        <w:trPr>
          <w:cnfStyle w:val="010000000000" w:firstRow="0" w:lastRow="1"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vAlign w:val="center"/>
          </w:tcPr>
          <w:p w14:paraId="02991BE9" w14:textId="77777777" w:rsidR="00832D67" w:rsidRPr="00664ECC" w:rsidRDefault="00832D67" w:rsidP="007F1119">
            <w:pPr>
              <w:pStyle w:val="ListParagraph"/>
              <w:numPr>
                <w:ilvl w:val="0"/>
                <w:numId w:val="25"/>
              </w:numPr>
              <w:rPr>
                <w:rFonts w:ascii="Times New Roman" w:hAnsi="Times New Roman" w:cs="Times New Roman"/>
                <w:b w:val="0"/>
                <w:sz w:val="24"/>
                <w:szCs w:val="24"/>
              </w:rPr>
            </w:pPr>
            <w:proofErr w:type="spellStart"/>
            <w:r>
              <w:rPr>
                <w:rFonts w:ascii="Times New Roman" w:hAnsi="Times New Roman" w:cs="Times New Roman"/>
                <w:b w:val="0"/>
                <w:sz w:val="24"/>
                <w:szCs w:val="24"/>
              </w:rPr>
              <w:t>Covid</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Eylem</w:t>
            </w:r>
            <w:proofErr w:type="spellEnd"/>
            <w:r>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Planının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Raporlanması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Revizyonu</w:t>
            </w:r>
            <w:proofErr w:type="spellEnd"/>
          </w:p>
        </w:tc>
        <w:tc>
          <w:tcPr>
            <w:cnfStyle w:val="000100000000" w:firstRow="0" w:lastRow="0" w:firstColumn="0" w:lastColumn="1" w:oddVBand="0" w:evenVBand="0" w:oddHBand="0" w:evenHBand="0" w:firstRowFirstColumn="0" w:firstRowLastColumn="0" w:lastRowFirstColumn="0" w:lastRowLastColumn="0"/>
            <w:tcW w:w="6095" w:type="dxa"/>
            <w:tcBorders>
              <w:top w:val="none" w:sz="0" w:space="0" w:color="auto"/>
            </w:tcBorders>
          </w:tcPr>
          <w:p w14:paraId="46D06D92" w14:textId="77777777" w:rsidR="00832D67" w:rsidRPr="00F15FEC" w:rsidRDefault="00832D67" w:rsidP="007F1119">
            <w:pPr>
              <w:pStyle w:val="ListParagraph"/>
              <w:numPr>
                <w:ilvl w:val="0"/>
                <w:numId w:val="23"/>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Çalışanlardan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bildirim</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alınarak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fiziksel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ekonomik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sosyal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kayıpların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saptanması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listelenmesi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öneriler</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geliştirilerek</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raporlanması</w:t>
            </w:r>
            <w:proofErr w:type="spellEnd"/>
            <w:r w:rsidRPr="00664ECC">
              <w:rPr>
                <w:rFonts w:ascii="Times New Roman" w:hAnsi="Times New Roman" w:cs="Times New Roman"/>
                <w:b w:val="0"/>
                <w:sz w:val="24"/>
                <w:szCs w:val="24"/>
              </w:rPr>
              <w:t>.</w:t>
            </w:r>
          </w:p>
        </w:tc>
      </w:tr>
    </w:tbl>
    <w:tbl>
      <w:tblPr>
        <w:tblStyle w:val="ListeTablo3-Vurgu21"/>
        <w:tblpPr w:leftFromText="141" w:rightFromText="141" w:vertAnchor="text" w:horzAnchor="margin" w:tblpXSpec="center" w:tblpY="311"/>
        <w:tblW w:w="10372" w:type="dxa"/>
        <w:tblLayout w:type="fixed"/>
        <w:tblLook w:val="01E0" w:firstRow="1" w:lastRow="1" w:firstColumn="1" w:lastColumn="1" w:noHBand="0" w:noVBand="0"/>
      </w:tblPr>
      <w:tblGrid>
        <w:gridCol w:w="5327"/>
        <w:gridCol w:w="5045"/>
      </w:tblGrid>
      <w:tr w:rsidR="00CF407E" w:rsidRPr="00EA1DDD" w14:paraId="17971160" w14:textId="77777777" w:rsidTr="00CF407E">
        <w:trPr>
          <w:cnfStyle w:val="100000000000" w:firstRow="1" w:lastRow="0" w:firstColumn="0" w:lastColumn="0" w:oddVBand="0" w:evenVBand="0" w:oddHBand="0" w:evenHBand="0" w:firstRowFirstColumn="0" w:firstRowLastColumn="0" w:lastRowFirstColumn="0" w:lastRowLastColumn="0"/>
          <w:trHeight w:val="533"/>
        </w:trPr>
        <w:tc>
          <w:tcPr>
            <w:cnfStyle w:val="001000000100" w:firstRow="0" w:lastRow="0" w:firstColumn="1" w:lastColumn="0" w:oddVBand="0" w:evenVBand="0" w:oddHBand="0" w:evenHBand="0" w:firstRowFirstColumn="1" w:firstRowLastColumn="0" w:lastRowFirstColumn="0" w:lastRowLastColumn="0"/>
            <w:tcW w:w="5327" w:type="dxa"/>
            <w:tcBorders>
              <w:top w:val="single" w:sz="4" w:space="0" w:color="auto"/>
              <w:left w:val="single" w:sz="4" w:space="0" w:color="auto"/>
              <w:bottom w:val="single" w:sz="4" w:space="0" w:color="auto"/>
              <w:right w:val="single" w:sz="4" w:space="0" w:color="auto"/>
            </w:tcBorders>
          </w:tcPr>
          <w:p w14:paraId="6AD1AF8F" w14:textId="77777777" w:rsidR="00CF407E" w:rsidRPr="00EA1DDD" w:rsidRDefault="00CF407E" w:rsidP="00CF407E">
            <w:pPr>
              <w:pStyle w:val="TableParagraph"/>
              <w:spacing w:before="9"/>
              <w:ind w:left="721" w:right="710"/>
              <w:jc w:val="center"/>
              <w:rPr>
                <w:sz w:val="24"/>
                <w:szCs w:val="24"/>
              </w:rPr>
            </w:pPr>
            <w:proofErr w:type="spellStart"/>
            <w:r w:rsidRPr="00EA1DDD">
              <w:rPr>
                <w:sz w:val="24"/>
                <w:szCs w:val="24"/>
              </w:rPr>
              <w:t>Hazırlayan</w:t>
            </w:r>
            <w:proofErr w:type="spellEnd"/>
          </w:p>
          <w:p w14:paraId="0948EEB9" w14:textId="77777777" w:rsidR="00CF407E" w:rsidRPr="00EA1DDD" w:rsidRDefault="00CF407E" w:rsidP="00CF407E">
            <w:pPr>
              <w:pStyle w:val="TableParagraph"/>
              <w:spacing w:before="11" w:line="240" w:lineRule="exact"/>
              <w:ind w:right="723"/>
              <w:jc w:val="center"/>
              <w:rPr>
                <w:sz w:val="24"/>
                <w:szCs w:val="24"/>
              </w:rPr>
            </w:pPr>
            <w:r>
              <w:rPr>
                <w:sz w:val="24"/>
                <w:szCs w:val="24"/>
              </w:rPr>
              <w:t xml:space="preserve">      HEÖK </w:t>
            </w:r>
            <w:proofErr w:type="spellStart"/>
            <w:r>
              <w:rPr>
                <w:sz w:val="24"/>
                <w:szCs w:val="24"/>
              </w:rPr>
              <w:t>Sorumlusu</w:t>
            </w:r>
            <w:proofErr w:type="spellEnd"/>
          </w:p>
        </w:tc>
        <w:tc>
          <w:tcPr>
            <w:cnfStyle w:val="000100001000" w:firstRow="0" w:lastRow="0" w:firstColumn="0" w:lastColumn="1" w:oddVBand="0" w:evenVBand="0" w:oddHBand="0" w:evenHBand="0" w:firstRowFirstColumn="0" w:firstRowLastColumn="1" w:lastRowFirstColumn="0" w:lastRowLastColumn="0"/>
            <w:tcW w:w="5045" w:type="dxa"/>
            <w:tcBorders>
              <w:top w:val="single" w:sz="4" w:space="0" w:color="auto"/>
              <w:left w:val="single" w:sz="4" w:space="0" w:color="auto"/>
              <w:bottom w:val="single" w:sz="4" w:space="0" w:color="auto"/>
              <w:right w:val="single" w:sz="4" w:space="0" w:color="auto"/>
            </w:tcBorders>
          </w:tcPr>
          <w:p w14:paraId="4DFAE6BA" w14:textId="77777777" w:rsidR="00CF407E" w:rsidRPr="00EA1DDD" w:rsidRDefault="00CF407E" w:rsidP="00CF407E">
            <w:pPr>
              <w:pStyle w:val="TableParagraph"/>
              <w:spacing w:before="4" w:line="264" w:lineRule="exact"/>
              <w:ind w:right="34"/>
              <w:jc w:val="center"/>
              <w:rPr>
                <w:sz w:val="24"/>
                <w:szCs w:val="24"/>
              </w:rPr>
            </w:pPr>
            <w:proofErr w:type="spellStart"/>
            <w:r w:rsidRPr="00EA1DDD">
              <w:rPr>
                <w:sz w:val="24"/>
                <w:szCs w:val="24"/>
              </w:rPr>
              <w:t>Onaylayan</w:t>
            </w:r>
            <w:proofErr w:type="spellEnd"/>
          </w:p>
          <w:p w14:paraId="2D725E44" w14:textId="77777777" w:rsidR="00CF407E" w:rsidRPr="00EA1DDD" w:rsidRDefault="00CF407E" w:rsidP="00CF407E">
            <w:pPr>
              <w:pStyle w:val="TableParagraph"/>
              <w:spacing w:before="4" w:line="264" w:lineRule="exact"/>
              <w:ind w:right="34"/>
              <w:jc w:val="center"/>
              <w:rPr>
                <w:sz w:val="24"/>
                <w:szCs w:val="24"/>
              </w:rPr>
            </w:pPr>
            <w:proofErr w:type="spellStart"/>
            <w:r w:rsidRPr="00EA1DDD">
              <w:rPr>
                <w:sz w:val="24"/>
                <w:szCs w:val="24"/>
              </w:rPr>
              <w:t>Okul</w:t>
            </w:r>
            <w:proofErr w:type="spellEnd"/>
            <w:r w:rsidRPr="00EA1DDD">
              <w:rPr>
                <w:sz w:val="24"/>
                <w:szCs w:val="24"/>
              </w:rPr>
              <w:t xml:space="preserve"> </w:t>
            </w:r>
            <w:proofErr w:type="spellStart"/>
            <w:r w:rsidRPr="00EA1DDD">
              <w:rPr>
                <w:sz w:val="24"/>
                <w:szCs w:val="24"/>
              </w:rPr>
              <w:t>Müdürü</w:t>
            </w:r>
            <w:proofErr w:type="spellEnd"/>
          </w:p>
        </w:tc>
      </w:tr>
      <w:tr w:rsidR="00CF407E" w:rsidRPr="00EA1DDD" w14:paraId="5F47409B" w14:textId="77777777" w:rsidTr="00CF407E">
        <w:trPr>
          <w:cnfStyle w:val="010000000000" w:firstRow="0" w:lastRow="1" w:firstColumn="0" w:lastColumn="0" w:oddVBand="0" w:evenVBand="0" w:oddHBand="0" w:evenHBand="0" w:firstRowFirstColumn="0" w:firstRowLastColumn="0" w:lastRowFirstColumn="0" w:lastRowLastColumn="0"/>
          <w:trHeight w:val="636"/>
        </w:trPr>
        <w:tc>
          <w:tcPr>
            <w:cnfStyle w:val="001000000001" w:firstRow="0" w:lastRow="0" w:firstColumn="1" w:lastColumn="0" w:oddVBand="0" w:evenVBand="0" w:oddHBand="0" w:evenHBand="0" w:firstRowFirstColumn="0" w:firstRowLastColumn="0" w:lastRowFirstColumn="1" w:lastRowLastColumn="0"/>
            <w:tcW w:w="5327" w:type="dxa"/>
            <w:tcBorders>
              <w:top w:val="single" w:sz="4" w:space="0" w:color="auto"/>
              <w:left w:val="single" w:sz="4" w:space="0" w:color="auto"/>
              <w:bottom w:val="single" w:sz="4" w:space="0" w:color="auto"/>
              <w:right w:val="single" w:sz="4" w:space="0" w:color="auto"/>
            </w:tcBorders>
          </w:tcPr>
          <w:p w14:paraId="19824BF8" w14:textId="77777777" w:rsidR="00CF407E" w:rsidRPr="00EA1DDD" w:rsidRDefault="00CF407E" w:rsidP="00CF407E">
            <w:pPr>
              <w:pStyle w:val="TableParagraph"/>
              <w:spacing w:line="232" w:lineRule="exact"/>
              <w:ind w:right="721"/>
              <w:rPr>
                <w:sz w:val="24"/>
                <w:szCs w:val="24"/>
              </w:rPr>
            </w:pPr>
          </w:p>
          <w:p w14:paraId="36A9367F" w14:textId="6BAA171A" w:rsidR="00CF407E" w:rsidRPr="00EA1DDD" w:rsidRDefault="00871F6C" w:rsidP="00F74CCE">
            <w:pPr>
              <w:pStyle w:val="TableParagraph"/>
              <w:spacing w:line="232" w:lineRule="exact"/>
              <w:ind w:right="721"/>
              <w:jc w:val="center"/>
              <w:rPr>
                <w:sz w:val="24"/>
                <w:szCs w:val="24"/>
              </w:rPr>
            </w:pPr>
            <w:r>
              <w:rPr>
                <w:sz w:val="24"/>
                <w:szCs w:val="24"/>
              </w:rPr>
              <w:t xml:space="preserve">  </w:t>
            </w:r>
            <w:proofErr w:type="spellStart"/>
            <w:r w:rsidR="0097068B">
              <w:rPr>
                <w:sz w:val="24"/>
                <w:szCs w:val="24"/>
              </w:rPr>
              <w:t>Doğan</w:t>
            </w:r>
            <w:proofErr w:type="spellEnd"/>
            <w:r w:rsidR="0097068B">
              <w:rPr>
                <w:sz w:val="24"/>
                <w:szCs w:val="24"/>
              </w:rPr>
              <w:t xml:space="preserve"> ÖZDEMİR</w:t>
            </w:r>
          </w:p>
        </w:tc>
        <w:tc>
          <w:tcPr>
            <w:cnfStyle w:val="000100000010" w:firstRow="0" w:lastRow="0" w:firstColumn="0" w:lastColumn="1" w:oddVBand="0" w:evenVBand="0" w:oddHBand="0" w:evenHBand="0" w:firstRowFirstColumn="0" w:firstRowLastColumn="0" w:lastRowFirstColumn="0" w:lastRowLastColumn="1"/>
            <w:tcW w:w="5045" w:type="dxa"/>
            <w:tcBorders>
              <w:top w:val="single" w:sz="4" w:space="0" w:color="auto"/>
              <w:left w:val="single" w:sz="4" w:space="0" w:color="auto"/>
              <w:bottom w:val="single" w:sz="4" w:space="0" w:color="auto"/>
              <w:right w:val="single" w:sz="4" w:space="0" w:color="auto"/>
            </w:tcBorders>
          </w:tcPr>
          <w:p w14:paraId="149C71F8" w14:textId="77777777" w:rsidR="00CF407E" w:rsidRPr="00EA1DDD" w:rsidRDefault="00CF407E" w:rsidP="00CF407E">
            <w:pPr>
              <w:pStyle w:val="TableParagraph"/>
              <w:rPr>
                <w:sz w:val="24"/>
                <w:szCs w:val="24"/>
              </w:rPr>
            </w:pPr>
          </w:p>
          <w:p w14:paraId="50CCE3AD" w14:textId="77777777" w:rsidR="00CF407E" w:rsidRPr="00EA1DDD" w:rsidRDefault="00CF407E" w:rsidP="00480ED8">
            <w:pPr>
              <w:pStyle w:val="TableParagraph"/>
              <w:spacing w:before="7"/>
              <w:rPr>
                <w:sz w:val="24"/>
                <w:szCs w:val="24"/>
              </w:rPr>
            </w:pPr>
            <w:r>
              <w:rPr>
                <w:sz w:val="24"/>
                <w:szCs w:val="24"/>
              </w:rPr>
              <w:t xml:space="preserve">                           </w:t>
            </w:r>
            <w:r w:rsidR="00480ED8">
              <w:rPr>
                <w:sz w:val="24"/>
                <w:szCs w:val="24"/>
              </w:rPr>
              <w:t xml:space="preserve">Mehmet </w:t>
            </w:r>
            <w:proofErr w:type="spellStart"/>
            <w:r w:rsidR="00480ED8">
              <w:rPr>
                <w:sz w:val="24"/>
                <w:szCs w:val="24"/>
              </w:rPr>
              <w:t>Emin</w:t>
            </w:r>
            <w:proofErr w:type="spellEnd"/>
            <w:r w:rsidR="00480ED8">
              <w:rPr>
                <w:sz w:val="24"/>
                <w:szCs w:val="24"/>
              </w:rPr>
              <w:t xml:space="preserve"> </w:t>
            </w:r>
            <w:r w:rsidR="00626CD9">
              <w:rPr>
                <w:sz w:val="24"/>
                <w:szCs w:val="24"/>
              </w:rPr>
              <w:t>ASLAN</w:t>
            </w:r>
          </w:p>
        </w:tc>
      </w:tr>
    </w:tbl>
    <w:p w14:paraId="4B867591" w14:textId="77777777" w:rsidR="00587683" w:rsidRPr="00C66C21" w:rsidRDefault="00587683" w:rsidP="009C1660">
      <w:pPr>
        <w:jc w:val="both"/>
        <w:rPr>
          <w:rFonts w:ascii="Times New Roman" w:hAnsi="Times New Roman" w:cs="Times New Roman"/>
          <w:sz w:val="24"/>
          <w:szCs w:val="24"/>
        </w:rPr>
      </w:pPr>
    </w:p>
    <w:sectPr w:rsidR="00587683" w:rsidRPr="00C66C21" w:rsidSect="00C205E7">
      <w:headerReference w:type="default" r:id="rId11"/>
      <w:pgSz w:w="11906" w:h="16838"/>
      <w:pgMar w:top="1276" w:right="1417" w:bottom="1135"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BD864" w14:textId="77777777" w:rsidR="00B31542" w:rsidRDefault="00B31542" w:rsidP="00C8628E">
      <w:pPr>
        <w:spacing w:after="0" w:line="240" w:lineRule="auto"/>
      </w:pPr>
      <w:r>
        <w:separator/>
      </w:r>
    </w:p>
  </w:endnote>
  <w:endnote w:type="continuationSeparator" w:id="0">
    <w:p w14:paraId="4B4B51FB" w14:textId="77777777" w:rsidR="00B31542" w:rsidRDefault="00B31542" w:rsidP="00C8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61178" w14:textId="77777777" w:rsidR="00B31542" w:rsidRDefault="00B31542" w:rsidP="00C8628E">
      <w:pPr>
        <w:spacing w:after="0" w:line="240" w:lineRule="auto"/>
      </w:pPr>
      <w:r>
        <w:separator/>
      </w:r>
    </w:p>
  </w:footnote>
  <w:footnote w:type="continuationSeparator" w:id="0">
    <w:p w14:paraId="60B0F400" w14:textId="77777777" w:rsidR="00B31542" w:rsidRDefault="00B31542" w:rsidP="00C86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lavuzTablo1Ak1"/>
      <w:tblW w:w="0" w:type="auto"/>
      <w:tblInd w:w="-431" w:type="dxa"/>
      <w:tblLook w:val="04A0" w:firstRow="1" w:lastRow="0" w:firstColumn="1" w:lastColumn="0" w:noHBand="0" w:noVBand="1"/>
    </w:tblPr>
    <w:tblGrid>
      <w:gridCol w:w="1695"/>
      <w:gridCol w:w="4760"/>
      <w:gridCol w:w="1342"/>
      <w:gridCol w:w="1696"/>
    </w:tblGrid>
    <w:tr w:rsidR="00480ED8" w14:paraId="26CABB1F" w14:textId="77777777" w:rsidTr="00F84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auto"/>
            <w:left w:val="single" w:sz="4" w:space="0" w:color="auto"/>
            <w:right w:val="single" w:sz="4" w:space="0" w:color="auto"/>
          </w:tcBorders>
        </w:tcPr>
        <w:p w14:paraId="598A4AEC" w14:textId="77777777" w:rsidR="00480ED8" w:rsidRDefault="00F74CCE" w:rsidP="00F846AD">
          <w:pPr>
            <w:pStyle w:val="Header"/>
            <w:jc w:val="center"/>
          </w:pPr>
          <w:r>
            <w:rPr>
              <w:rFonts w:ascii="Times New Roman" w:hAnsi="Times New Roman" w:cs="Times New Roman"/>
              <w:noProof/>
              <w:sz w:val="20"/>
              <w:szCs w:val="20"/>
              <w:lang w:eastAsia="tr-TR"/>
            </w:rPr>
            <w:drawing>
              <wp:inline distT="0" distB="0" distL="0" distR="0" wp14:anchorId="0BA92928" wp14:editId="739CA132">
                <wp:extent cx="939165" cy="9328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pic:spPr>
                    </pic:pic>
                  </a:graphicData>
                </a:graphic>
              </wp:inline>
            </w:drawing>
          </w:r>
        </w:p>
      </w:tc>
      <w:tc>
        <w:tcPr>
          <w:tcW w:w="4760" w:type="dxa"/>
          <w:vMerge w:val="restart"/>
          <w:tcBorders>
            <w:top w:val="single" w:sz="4" w:space="0" w:color="auto"/>
            <w:left w:val="single" w:sz="4" w:space="0" w:color="auto"/>
            <w:right w:val="single" w:sz="4" w:space="0" w:color="auto"/>
          </w:tcBorders>
          <w:vAlign w:val="center"/>
        </w:tcPr>
        <w:p w14:paraId="29692FFB" w14:textId="77777777" w:rsidR="00480ED8" w:rsidRPr="00367257" w:rsidRDefault="00480ED8" w:rsidP="00F846AD">
          <w:pPr>
            <w:pStyle w:val="Header"/>
            <w:jc w:val="center"/>
            <w:cnfStyle w:val="100000000000" w:firstRow="1" w:lastRow="0" w:firstColumn="0" w:lastColumn="0" w:oddVBand="0" w:evenVBand="0" w:oddHBand="0" w:evenHBand="0" w:firstRowFirstColumn="0" w:firstRowLastColumn="0" w:lastRowFirstColumn="0" w:lastRowLastColumn="0"/>
            <w:rPr>
              <w:sz w:val="24"/>
            </w:rPr>
          </w:pPr>
          <w:r w:rsidRPr="00367257">
            <w:rPr>
              <w:sz w:val="24"/>
            </w:rPr>
            <w:t>TC.</w:t>
          </w:r>
        </w:p>
        <w:p w14:paraId="43626768" w14:textId="77777777" w:rsidR="00480ED8" w:rsidRPr="00367257" w:rsidRDefault="00480ED8" w:rsidP="00F846AD">
          <w:pPr>
            <w:pStyle w:val="Header"/>
            <w:jc w:val="center"/>
            <w:cnfStyle w:val="100000000000" w:firstRow="1" w:lastRow="0" w:firstColumn="0" w:lastColumn="0" w:oddVBand="0" w:evenVBand="0" w:oddHBand="0" w:evenHBand="0" w:firstRowFirstColumn="0" w:firstRowLastColumn="0" w:lastRowFirstColumn="0" w:lastRowLastColumn="0"/>
            <w:rPr>
              <w:sz w:val="24"/>
            </w:rPr>
          </w:pPr>
          <w:r>
            <w:rPr>
              <w:sz w:val="24"/>
            </w:rPr>
            <w:t>UŞAK</w:t>
          </w:r>
          <w:r w:rsidRPr="00367257">
            <w:rPr>
              <w:sz w:val="24"/>
            </w:rPr>
            <w:t xml:space="preserve"> VALİLİĞİ</w:t>
          </w:r>
        </w:p>
        <w:p w14:paraId="3125D59A" w14:textId="38772830" w:rsidR="00480ED8" w:rsidRPr="00F0523A" w:rsidRDefault="00626CD9" w:rsidP="00626CD9">
          <w:pPr>
            <w:pStyle w:val="Header"/>
            <w:jc w:val="center"/>
            <w:cnfStyle w:val="100000000000" w:firstRow="1" w:lastRow="0" w:firstColumn="0" w:lastColumn="0" w:oddVBand="0" w:evenVBand="0" w:oddHBand="0" w:evenHBand="0" w:firstRowFirstColumn="0" w:firstRowLastColumn="0" w:lastRowFirstColumn="0" w:lastRowLastColumn="0"/>
            <w:rPr>
              <w:b w:val="0"/>
            </w:rPr>
          </w:pPr>
          <w:r>
            <w:rPr>
              <w:sz w:val="24"/>
            </w:rPr>
            <w:t>A</w:t>
          </w:r>
          <w:r w:rsidR="00ED094F">
            <w:rPr>
              <w:sz w:val="24"/>
            </w:rPr>
            <w:t xml:space="preserve">yşe Ana İmam </w:t>
          </w:r>
          <w:proofErr w:type="spellStart"/>
          <w:r w:rsidR="00ED094F">
            <w:rPr>
              <w:sz w:val="24"/>
            </w:rPr>
            <w:t>Hatip</w:t>
          </w:r>
          <w:proofErr w:type="spellEnd"/>
          <w:r w:rsidR="00ED094F">
            <w:rPr>
              <w:sz w:val="24"/>
            </w:rPr>
            <w:t xml:space="preserve"> </w:t>
          </w:r>
          <w:proofErr w:type="spellStart"/>
          <w:r w:rsidR="00ED094F">
            <w:rPr>
              <w:sz w:val="24"/>
            </w:rPr>
            <w:t>Ortaokulu</w:t>
          </w:r>
          <w:proofErr w:type="spellEnd"/>
          <w:r w:rsidR="00ED094F">
            <w:rPr>
              <w:sz w:val="24"/>
            </w:rPr>
            <w:t xml:space="preserve"> </w:t>
          </w:r>
          <w:proofErr w:type="spellStart"/>
          <w:r w:rsidR="00ED094F">
            <w:rPr>
              <w:sz w:val="24"/>
            </w:rPr>
            <w:t>Müdürlüğü</w:t>
          </w:r>
          <w:proofErr w:type="spellEnd"/>
        </w:p>
      </w:tc>
      <w:tc>
        <w:tcPr>
          <w:tcW w:w="1342" w:type="dxa"/>
          <w:tcBorders>
            <w:top w:val="single" w:sz="4" w:space="0" w:color="auto"/>
            <w:left w:val="single" w:sz="4" w:space="0" w:color="auto"/>
            <w:bottom w:val="single" w:sz="4" w:space="0" w:color="auto"/>
            <w:right w:val="single" w:sz="4" w:space="0" w:color="auto"/>
          </w:tcBorders>
        </w:tcPr>
        <w:p w14:paraId="1380401A" w14:textId="77777777" w:rsidR="00480ED8" w:rsidRPr="00367257" w:rsidRDefault="00480ED8" w:rsidP="00F846AD">
          <w:pPr>
            <w:pStyle w:val="Header"/>
            <w:cnfStyle w:val="100000000000" w:firstRow="1" w:lastRow="0" w:firstColumn="0" w:lastColumn="0" w:oddVBand="0" w:evenVBand="0" w:oddHBand="0" w:evenHBand="0" w:firstRowFirstColumn="0" w:firstRowLastColumn="0" w:lastRowFirstColumn="0" w:lastRowLastColumn="0"/>
          </w:pPr>
          <w:proofErr w:type="spellStart"/>
          <w:r w:rsidRPr="00367257">
            <w:t>Dök</w:t>
          </w:r>
          <w:proofErr w:type="spellEnd"/>
          <w:r w:rsidRPr="00367257">
            <w:t>. No :</w:t>
          </w:r>
        </w:p>
      </w:tc>
      <w:tc>
        <w:tcPr>
          <w:tcW w:w="1696" w:type="dxa"/>
          <w:tcBorders>
            <w:top w:val="single" w:sz="4" w:space="0" w:color="auto"/>
            <w:left w:val="single" w:sz="4" w:space="0" w:color="auto"/>
            <w:bottom w:val="single" w:sz="4" w:space="0" w:color="auto"/>
            <w:right w:val="single" w:sz="4" w:space="0" w:color="auto"/>
          </w:tcBorders>
        </w:tcPr>
        <w:p w14:paraId="3A27E00A" w14:textId="77777777" w:rsidR="00480ED8" w:rsidRPr="00367257" w:rsidRDefault="00480ED8" w:rsidP="00F846AD">
          <w:pPr>
            <w:pStyle w:val="Header"/>
            <w:cnfStyle w:val="100000000000" w:firstRow="1" w:lastRow="0" w:firstColumn="0" w:lastColumn="0" w:oddVBand="0" w:evenVBand="0" w:oddHBand="0" w:evenHBand="0" w:firstRowFirstColumn="0" w:firstRowLastColumn="0" w:lastRowFirstColumn="0" w:lastRowLastColumn="0"/>
            <w:rPr>
              <w:b w:val="0"/>
            </w:rPr>
          </w:pPr>
          <w:r>
            <w:rPr>
              <w:b w:val="0"/>
            </w:rPr>
            <w:t>USAKİSG.PL.01</w:t>
          </w:r>
        </w:p>
      </w:tc>
    </w:tr>
    <w:tr w:rsidR="00480ED8" w14:paraId="294645F8" w14:textId="77777777"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right w:val="single" w:sz="4" w:space="0" w:color="auto"/>
          </w:tcBorders>
        </w:tcPr>
        <w:p w14:paraId="4A7965C9" w14:textId="77777777" w:rsidR="00480ED8" w:rsidRDefault="00480ED8" w:rsidP="00F846AD">
          <w:pPr>
            <w:pStyle w:val="Header"/>
          </w:pPr>
        </w:p>
      </w:tc>
      <w:tc>
        <w:tcPr>
          <w:tcW w:w="4760" w:type="dxa"/>
          <w:vMerge/>
          <w:tcBorders>
            <w:left w:val="single" w:sz="4" w:space="0" w:color="auto"/>
            <w:right w:val="single" w:sz="4" w:space="0" w:color="auto"/>
          </w:tcBorders>
          <w:vAlign w:val="center"/>
        </w:tcPr>
        <w:p w14:paraId="2E429B79" w14:textId="77777777" w:rsidR="00480ED8" w:rsidRPr="00F0523A" w:rsidRDefault="00480ED8" w:rsidP="00F846AD">
          <w:pPr>
            <w:pStyle w:val="Header"/>
            <w:jc w:val="center"/>
            <w:cnfStyle w:val="000000000000" w:firstRow="0" w:lastRow="0" w:firstColumn="0" w:lastColumn="0" w:oddVBand="0" w:evenVBand="0" w:oddHBand="0" w:evenHBand="0" w:firstRowFirstColumn="0" w:firstRowLastColumn="0" w:lastRowFirstColumn="0" w:lastRowLastColumn="0"/>
            <w:rPr>
              <w:b/>
            </w:rPr>
          </w:pPr>
        </w:p>
      </w:tc>
      <w:tc>
        <w:tcPr>
          <w:tcW w:w="1342" w:type="dxa"/>
          <w:tcBorders>
            <w:top w:val="single" w:sz="4" w:space="0" w:color="auto"/>
            <w:left w:val="single" w:sz="4" w:space="0" w:color="auto"/>
            <w:bottom w:val="single" w:sz="4" w:space="0" w:color="auto"/>
            <w:right w:val="single" w:sz="4" w:space="0" w:color="auto"/>
          </w:tcBorders>
        </w:tcPr>
        <w:p w14:paraId="4C53476D" w14:textId="77777777" w:rsidR="00480ED8" w:rsidRPr="00367257" w:rsidRDefault="00480ED8" w:rsidP="00F846AD">
          <w:pPr>
            <w:pStyle w:val="Header"/>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Yayın</w:t>
          </w:r>
          <w:proofErr w:type="spellEnd"/>
          <w:r w:rsidRPr="00367257">
            <w:rPr>
              <w:b/>
            </w:rPr>
            <w:t xml:space="preserve"> No :</w:t>
          </w:r>
        </w:p>
      </w:tc>
      <w:tc>
        <w:tcPr>
          <w:tcW w:w="1696" w:type="dxa"/>
          <w:tcBorders>
            <w:top w:val="single" w:sz="4" w:space="0" w:color="auto"/>
            <w:left w:val="single" w:sz="4" w:space="0" w:color="auto"/>
            <w:bottom w:val="single" w:sz="4" w:space="0" w:color="auto"/>
            <w:right w:val="single" w:sz="4" w:space="0" w:color="auto"/>
          </w:tcBorders>
        </w:tcPr>
        <w:p w14:paraId="31E7EB9A" w14:textId="77777777" w:rsidR="00480ED8" w:rsidRPr="00367257" w:rsidRDefault="00480ED8" w:rsidP="00F846AD">
          <w:pPr>
            <w:pStyle w:val="Header"/>
            <w:cnfStyle w:val="000000000000" w:firstRow="0" w:lastRow="0" w:firstColumn="0" w:lastColumn="0" w:oddVBand="0" w:evenVBand="0" w:oddHBand="0" w:evenHBand="0" w:firstRowFirstColumn="0" w:firstRowLastColumn="0" w:lastRowFirstColumn="0" w:lastRowLastColumn="0"/>
          </w:pPr>
          <w:r w:rsidRPr="00367257">
            <w:t>01</w:t>
          </w:r>
        </w:p>
      </w:tc>
    </w:tr>
    <w:tr w:rsidR="00480ED8" w14:paraId="3118DE9A" w14:textId="77777777"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right w:val="single" w:sz="4" w:space="0" w:color="auto"/>
          </w:tcBorders>
        </w:tcPr>
        <w:p w14:paraId="07F6F877" w14:textId="77777777" w:rsidR="00480ED8" w:rsidRDefault="00480ED8" w:rsidP="00F846AD">
          <w:pPr>
            <w:pStyle w:val="Header"/>
          </w:pPr>
        </w:p>
      </w:tc>
      <w:tc>
        <w:tcPr>
          <w:tcW w:w="4760" w:type="dxa"/>
          <w:vMerge/>
          <w:tcBorders>
            <w:left w:val="single" w:sz="4" w:space="0" w:color="auto"/>
            <w:right w:val="single" w:sz="4" w:space="0" w:color="auto"/>
          </w:tcBorders>
          <w:vAlign w:val="center"/>
        </w:tcPr>
        <w:p w14:paraId="28A697A4" w14:textId="77777777" w:rsidR="00480ED8" w:rsidRPr="00F0523A" w:rsidRDefault="00480ED8" w:rsidP="00F846AD">
          <w:pPr>
            <w:pStyle w:val="Header"/>
            <w:jc w:val="center"/>
            <w:cnfStyle w:val="000000000000" w:firstRow="0" w:lastRow="0" w:firstColumn="0" w:lastColumn="0" w:oddVBand="0" w:evenVBand="0" w:oddHBand="0" w:evenHBand="0" w:firstRowFirstColumn="0" w:firstRowLastColumn="0" w:lastRowFirstColumn="0" w:lastRowLastColumn="0"/>
            <w:rPr>
              <w:b/>
            </w:rPr>
          </w:pPr>
        </w:p>
      </w:tc>
      <w:tc>
        <w:tcPr>
          <w:tcW w:w="1342" w:type="dxa"/>
          <w:tcBorders>
            <w:top w:val="single" w:sz="4" w:space="0" w:color="auto"/>
            <w:left w:val="single" w:sz="4" w:space="0" w:color="auto"/>
            <w:bottom w:val="single" w:sz="4" w:space="0" w:color="auto"/>
            <w:right w:val="single" w:sz="4" w:space="0" w:color="auto"/>
          </w:tcBorders>
        </w:tcPr>
        <w:p w14:paraId="1A144114" w14:textId="77777777" w:rsidR="00480ED8" w:rsidRPr="00367257" w:rsidRDefault="00480ED8" w:rsidP="00F846AD">
          <w:pPr>
            <w:pStyle w:val="Header"/>
            <w:cnfStyle w:val="000000000000" w:firstRow="0" w:lastRow="0" w:firstColumn="0" w:lastColumn="0" w:oddVBand="0" w:evenVBand="0" w:oddHBand="0" w:evenHBand="0" w:firstRowFirstColumn="0" w:firstRowLastColumn="0" w:lastRowFirstColumn="0" w:lastRowLastColumn="0"/>
            <w:rPr>
              <w:b/>
            </w:rPr>
          </w:pPr>
          <w:proofErr w:type="spellStart"/>
          <w:r>
            <w:rPr>
              <w:b/>
            </w:rPr>
            <w:t>Yayın</w:t>
          </w:r>
          <w:proofErr w:type="spellEnd"/>
          <w:r>
            <w:rPr>
              <w:b/>
            </w:rPr>
            <w:t xml:space="preserve"> </w:t>
          </w:r>
          <w:proofErr w:type="spellStart"/>
          <w:r>
            <w:rPr>
              <w:b/>
            </w:rPr>
            <w:t>T</w:t>
          </w:r>
          <w:r w:rsidRPr="00367257">
            <w:rPr>
              <w:b/>
            </w:rPr>
            <w:t>arihi</w:t>
          </w:r>
          <w:proofErr w:type="spellEnd"/>
        </w:p>
      </w:tc>
      <w:tc>
        <w:tcPr>
          <w:tcW w:w="1696" w:type="dxa"/>
          <w:tcBorders>
            <w:top w:val="single" w:sz="4" w:space="0" w:color="auto"/>
            <w:left w:val="single" w:sz="4" w:space="0" w:color="auto"/>
            <w:bottom w:val="single" w:sz="4" w:space="0" w:color="auto"/>
            <w:right w:val="single" w:sz="4" w:space="0" w:color="auto"/>
          </w:tcBorders>
        </w:tcPr>
        <w:p w14:paraId="16114F38" w14:textId="24333006" w:rsidR="00480ED8" w:rsidRPr="00367257" w:rsidRDefault="00C861AB" w:rsidP="00F846AD">
          <w:pPr>
            <w:pStyle w:val="Header"/>
            <w:cnfStyle w:val="000000000000" w:firstRow="0" w:lastRow="0" w:firstColumn="0" w:lastColumn="0" w:oddVBand="0" w:evenVBand="0" w:oddHBand="0" w:evenHBand="0" w:firstRowFirstColumn="0" w:firstRowLastColumn="0" w:lastRowFirstColumn="0" w:lastRowLastColumn="0"/>
          </w:pPr>
          <w:r>
            <w:t>17</w:t>
          </w:r>
          <w:r w:rsidR="00480ED8">
            <w:t>.08.2020</w:t>
          </w:r>
        </w:p>
      </w:tc>
    </w:tr>
    <w:tr w:rsidR="00480ED8" w14:paraId="5C72F0B8" w14:textId="77777777"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right w:val="single" w:sz="4" w:space="0" w:color="auto"/>
          </w:tcBorders>
        </w:tcPr>
        <w:p w14:paraId="222089D2" w14:textId="77777777" w:rsidR="00480ED8" w:rsidRDefault="00480ED8" w:rsidP="00F846AD">
          <w:pPr>
            <w:pStyle w:val="Header"/>
          </w:pPr>
        </w:p>
      </w:tc>
      <w:tc>
        <w:tcPr>
          <w:tcW w:w="4760" w:type="dxa"/>
          <w:vMerge/>
          <w:tcBorders>
            <w:left w:val="single" w:sz="4" w:space="0" w:color="auto"/>
            <w:right w:val="single" w:sz="4" w:space="0" w:color="auto"/>
          </w:tcBorders>
          <w:vAlign w:val="center"/>
        </w:tcPr>
        <w:p w14:paraId="555408E4" w14:textId="77777777" w:rsidR="00480ED8" w:rsidRPr="00F0523A" w:rsidRDefault="00480ED8" w:rsidP="00F846AD">
          <w:pPr>
            <w:pStyle w:val="Header"/>
            <w:jc w:val="center"/>
            <w:cnfStyle w:val="000000000000" w:firstRow="0" w:lastRow="0" w:firstColumn="0" w:lastColumn="0" w:oddVBand="0" w:evenVBand="0" w:oddHBand="0" w:evenHBand="0" w:firstRowFirstColumn="0" w:firstRowLastColumn="0" w:lastRowFirstColumn="0" w:lastRowLastColumn="0"/>
            <w:rPr>
              <w:b/>
            </w:rPr>
          </w:pPr>
        </w:p>
      </w:tc>
      <w:tc>
        <w:tcPr>
          <w:tcW w:w="1342" w:type="dxa"/>
          <w:tcBorders>
            <w:top w:val="single" w:sz="4" w:space="0" w:color="auto"/>
            <w:left w:val="single" w:sz="4" w:space="0" w:color="auto"/>
            <w:bottom w:val="single" w:sz="4" w:space="0" w:color="auto"/>
            <w:right w:val="single" w:sz="4" w:space="0" w:color="auto"/>
          </w:tcBorders>
        </w:tcPr>
        <w:p w14:paraId="13E5F73C" w14:textId="77777777" w:rsidR="00480ED8" w:rsidRPr="00367257" w:rsidRDefault="00480ED8" w:rsidP="00F846AD">
          <w:pPr>
            <w:pStyle w:val="Header"/>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696" w:type="dxa"/>
          <w:tcBorders>
            <w:top w:val="single" w:sz="4" w:space="0" w:color="auto"/>
            <w:left w:val="single" w:sz="4" w:space="0" w:color="auto"/>
            <w:bottom w:val="single" w:sz="4" w:space="0" w:color="auto"/>
            <w:right w:val="single" w:sz="4" w:space="0" w:color="auto"/>
          </w:tcBorders>
        </w:tcPr>
        <w:p w14:paraId="784A7B8E" w14:textId="7D897FE0" w:rsidR="00480ED8" w:rsidRPr="00367257" w:rsidRDefault="00480ED8" w:rsidP="00F846AD">
          <w:pPr>
            <w:pStyle w:val="Header"/>
            <w:cnfStyle w:val="000000000000" w:firstRow="0" w:lastRow="0" w:firstColumn="0" w:lastColumn="0" w:oddVBand="0" w:evenVBand="0" w:oddHBand="0" w:evenHBand="0" w:firstRowFirstColumn="0" w:firstRowLastColumn="0" w:lastRowFirstColumn="0" w:lastRowLastColumn="0"/>
          </w:pPr>
          <w:r w:rsidRPr="00367257">
            <w:t>0</w:t>
          </w:r>
          <w:r w:rsidR="00C861AB">
            <w:t>2</w:t>
          </w:r>
        </w:p>
      </w:tc>
    </w:tr>
    <w:tr w:rsidR="00480ED8" w14:paraId="0D3C2934" w14:textId="77777777"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right w:val="single" w:sz="4" w:space="0" w:color="auto"/>
          </w:tcBorders>
        </w:tcPr>
        <w:p w14:paraId="40899FAE" w14:textId="77777777" w:rsidR="00480ED8" w:rsidRDefault="00480ED8" w:rsidP="00F846AD">
          <w:pPr>
            <w:pStyle w:val="Header"/>
          </w:pPr>
        </w:p>
      </w:tc>
      <w:tc>
        <w:tcPr>
          <w:tcW w:w="4760" w:type="dxa"/>
          <w:vMerge/>
          <w:tcBorders>
            <w:left w:val="single" w:sz="4" w:space="0" w:color="auto"/>
            <w:bottom w:val="single" w:sz="4" w:space="0" w:color="auto"/>
            <w:right w:val="single" w:sz="4" w:space="0" w:color="auto"/>
          </w:tcBorders>
          <w:vAlign w:val="center"/>
        </w:tcPr>
        <w:p w14:paraId="7ABFB212" w14:textId="77777777" w:rsidR="00480ED8" w:rsidRPr="00F0523A" w:rsidRDefault="00480ED8" w:rsidP="00F846AD">
          <w:pPr>
            <w:pStyle w:val="Header"/>
            <w:jc w:val="center"/>
            <w:cnfStyle w:val="000000000000" w:firstRow="0" w:lastRow="0" w:firstColumn="0" w:lastColumn="0" w:oddVBand="0" w:evenVBand="0" w:oddHBand="0" w:evenHBand="0" w:firstRowFirstColumn="0" w:firstRowLastColumn="0" w:lastRowFirstColumn="0" w:lastRowLastColumn="0"/>
            <w:rPr>
              <w:b/>
            </w:rPr>
          </w:pPr>
        </w:p>
      </w:tc>
      <w:tc>
        <w:tcPr>
          <w:tcW w:w="1342" w:type="dxa"/>
          <w:tcBorders>
            <w:top w:val="single" w:sz="4" w:space="0" w:color="auto"/>
            <w:left w:val="single" w:sz="4" w:space="0" w:color="auto"/>
            <w:bottom w:val="single" w:sz="4" w:space="0" w:color="auto"/>
            <w:right w:val="single" w:sz="4" w:space="0" w:color="auto"/>
          </w:tcBorders>
        </w:tcPr>
        <w:p w14:paraId="271F50E8" w14:textId="77777777" w:rsidR="00480ED8" w:rsidRPr="00367257" w:rsidRDefault="00480ED8" w:rsidP="00F846AD">
          <w:pPr>
            <w:pStyle w:val="Header"/>
            <w:cnfStyle w:val="000000000000" w:firstRow="0" w:lastRow="0" w:firstColumn="0" w:lastColumn="0" w:oddVBand="0" w:evenVBand="0" w:oddHBand="0" w:evenHBand="0" w:firstRowFirstColumn="0" w:firstRowLastColumn="0" w:lastRowFirstColumn="0" w:lastRowLastColumn="0"/>
            <w:rPr>
              <w:b/>
            </w:rPr>
          </w:pPr>
          <w:r w:rsidRPr="00367257">
            <w:rPr>
              <w:b/>
            </w:rPr>
            <w:t xml:space="preserve">Rev. </w:t>
          </w:r>
          <w:proofErr w:type="spellStart"/>
          <w:r w:rsidRPr="00367257">
            <w:rPr>
              <w:b/>
            </w:rPr>
            <w:t>Tarihi</w:t>
          </w:r>
          <w:proofErr w:type="spellEnd"/>
          <w:r w:rsidRPr="00367257">
            <w:rPr>
              <w:b/>
            </w:rPr>
            <w:t xml:space="preserve"> :</w:t>
          </w:r>
        </w:p>
      </w:tc>
      <w:tc>
        <w:tcPr>
          <w:tcW w:w="1696" w:type="dxa"/>
          <w:tcBorders>
            <w:top w:val="single" w:sz="4" w:space="0" w:color="auto"/>
            <w:left w:val="single" w:sz="4" w:space="0" w:color="auto"/>
            <w:bottom w:val="single" w:sz="4" w:space="0" w:color="auto"/>
            <w:right w:val="single" w:sz="4" w:space="0" w:color="auto"/>
          </w:tcBorders>
        </w:tcPr>
        <w:p w14:paraId="776F8B33" w14:textId="4E12ECC1" w:rsidR="00480ED8" w:rsidRPr="00367257" w:rsidRDefault="00C861AB" w:rsidP="00F846AD">
          <w:pPr>
            <w:pStyle w:val="Header"/>
            <w:cnfStyle w:val="000000000000" w:firstRow="0" w:lastRow="0" w:firstColumn="0" w:lastColumn="0" w:oddVBand="0" w:evenVBand="0" w:oddHBand="0" w:evenHBand="0" w:firstRowFirstColumn="0" w:firstRowLastColumn="0" w:lastRowFirstColumn="0" w:lastRowLastColumn="0"/>
          </w:pPr>
          <w:r>
            <w:t>15.09.2022</w:t>
          </w:r>
        </w:p>
      </w:tc>
    </w:tr>
    <w:tr w:rsidR="00480ED8" w14:paraId="3189714C" w14:textId="77777777" w:rsidTr="00F846AD">
      <w:tc>
        <w:tcPr>
          <w:cnfStyle w:val="001000000000" w:firstRow="0" w:lastRow="0" w:firstColumn="1" w:lastColumn="0" w:oddVBand="0" w:evenVBand="0" w:oddHBand="0" w:evenHBand="0" w:firstRowFirstColumn="0" w:firstRowLastColumn="0" w:lastRowFirstColumn="0" w:lastRowLastColumn="0"/>
          <w:tcW w:w="1695" w:type="dxa"/>
          <w:vMerge/>
          <w:tcBorders>
            <w:left w:val="single" w:sz="4" w:space="0" w:color="auto"/>
            <w:bottom w:val="single" w:sz="4" w:space="0" w:color="auto"/>
            <w:right w:val="single" w:sz="4" w:space="0" w:color="auto"/>
          </w:tcBorders>
        </w:tcPr>
        <w:p w14:paraId="5805652A" w14:textId="77777777" w:rsidR="00480ED8" w:rsidRDefault="00480ED8" w:rsidP="00F846AD">
          <w:pPr>
            <w:pStyle w:val="Header"/>
          </w:pPr>
        </w:p>
      </w:tc>
      <w:tc>
        <w:tcPr>
          <w:tcW w:w="4760" w:type="dxa"/>
          <w:tcBorders>
            <w:top w:val="single" w:sz="4" w:space="0" w:color="auto"/>
            <w:left w:val="single" w:sz="4" w:space="0" w:color="auto"/>
            <w:bottom w:val="single" w:sz="4" w:space="0" w:color="auto"/>
            <w:right w:val="single" w:sz="4" w:space="0" w:color="auto"/>
          </w:tcBorders>
          <w:vAlign w:val="center"/>
        </w:tcPr>
        <w:p w14:paraId="6206DBB7" w14:textId="77777777" w:rsidR="00480ED8" w:rsidRPr="00F0523A" w:rsidRDefault="00480ED8" w:rsidP="00F846AD">
          <w:pPr>
            <w:pStyle w:val="Header"/>
            <w:jc w:val="center"/>
            <w:cnfStyle w:val="000000000000" w:firstRow="0" w:lastRow="0" w:firstColumn="0" w:lastColumn="0" w:oddVBand="0" w:evenVBand="0" w:oddHBand="0" w:evenHBand="0" w:firstRowFirstColumn="0" w:firstRowLastColumn="0" w:lastRowFirstColumn="0" w:lastRowLastColumn="0"/>
            <w:rPr>
              <w:b/>
            </w:rPr>
          </w:pPr>
          <w:r>
            <w:rPr>
              <w:b/>
            </w:rPr>
            <w:t>ENFEKSİYON ÖNLEME VE KONTROL EYLEM PLANI</w:t>
          </w:r>
        </w:p>
      </w:tc>
      <w:tc>
        <w:tcPr>
          <w:tcW w:w="1342" w:type="dxa"/>
          <w:tcBorders>
            <w:top w:val="single" w:sz="4" w:space="0" w:color="auto"/>
            <w:left w:val="single" w:sz="4" w:space="0" w:color="auto"/>
            <w:bottom w:val="single" w:sz="4" w:space="0" w:color="auto"/>
            <w:right w:val="single" w:sz="4" w:space="0" w:color="auto"/>
          </w:tcBorders>
        </w:tcPr>
        <w:p w14:paraId="3C27E50E" w14:textId="77777777" w:rsidR="00480ED8" w:rsidRPr="00367257" w:rsidRDefault="00480ED8" w:rsidP="00F846AD">
          <w:pPr>
            <w:pStyle w:val="Header"/>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Sayfa</w:t>
          </w:r>
          <w:proofErr w:type="spellEnd"/>
          <w:r w:rsidRPr="00367257">
            <w:rPr>
              <w:b/>
            </w:rPr>
            <w:t xml:space="preserve"> No :</w:t>
          </w:r>
        </w:p>
      </w:tc>
      <w:tc>
        <w:tcPr>
          <w:tcW w:w="1696" w:type="dxa"/>
          <w:tcBorders>
            <w:top w:val="single" w:sz="4" w:space="0" w:color="auto"/>
            <w:left w:val="single" w:sz="4" w:space="0" w:color="auto"/>
            <w:bottom w:val="single" w:sz="4" w:space="0" w:color="auto"/>
            <w:right w:val="single" w:sz="4" w:space="0" w:color="auto"/>
          </w:tcBorders>
        </w:tcPr>
        <w:p w14:paraId="618B214D" w14:textId="77777777" w:rsidR="00480ED8" w:rsidRPr="00367257" w:rsidRDefault="00480ED8" w:rsidP="00F846AD">
          <w:pPr>
            <w:pStyle w:val="Header"/>
            <w:cnfStyle w:val="000000000000" w:firstRow="0" w:lastRow="0" w:firstColumn="0" w:lastColumn="0" w:oddVBand="0" w:evenVBand="0" w:oddHBand="0" w:evenHBand="0" w:firstRowFirstColumn="0" w:firstRowLastColumn="0" w:lastRowFirstColumn="0" w:lastRowLastColumn="0"/>
          </w:pPr>
          <w:proofErr w:type="spellStart"/>
          <w:r w:rsidRPr="00367257">
            <w:t>Sayfa</w:t>
          </w:r>
          <w:proofErr w:type="spellEnd"/>
          <w:r w:rsidRPr="00367257">
            <w:t xml:space="preserve"> </w:t>
          </w:r>
          <w:r w:rsidRPr="00367257">
            <w:rPr>
              <w:bCs/>
            </w:rPr>
            <w:fldChar w:fldCharType="begin"/>
          </w:r>
          <w:r w:rsidRPr="00367257">
            <w:rPr>
              <w:bCs/>
            </w:rPr>
            <w:instrText>PAGE  \* Arabic  \* MERGEFORMAT</w:instrText>
          </w:r>
          <w:r w:rsidRPr="00367257">
            <w:rPr>
              <w:bCs/>
            </w:rPr>
            <w:fldChar w:fldCharType="separate"/>
          </w:r>
          <w:r w:rsidR="009A4B3C">
            <w:rPr>
              <w:bCs/>
              <w:noProof/>
            </w:rPr>
            <w:t>16</w:t>
          </w:r>
          <w:r w:rsidRPr="00367257">
            <w:rPr>
              <w:bCs/>
            </w:rPr>
            <w:fldChar w:fldCharType="end"/>
          </w:r>
          <w:r w:rsidRPr="00367257">
            <w:t xml:space="preserve"> / </w:t>
          </w:r>
          <w:r>
            <w:rPr>
              <w:bCs/>
              <w:noProof/>
            </w:rPr>
            <w:fldChar w:fldCharType="begin"/>
          </w:r>
          <w:r>
            <w:rPr>
              <w:bCs/>
              <w:noProof/>
            </w:rPr>
            <w:instrText>NUMPAGES  \* Arabic  \* MERGEFORMAT</w:instrText>
          </w:r>
          <w:r>
            <w:rPr>
              <w:bCs/>
              <w:noProof/>
            </w:rPr>
            <w:fldChar w:fldCharType="separate"/>
          </w:r>
          <w:r w:rsidR="009A4B3C">
            <w:rPr>
              <w:bCs/>
              <w:noProof/>
            </w:rPr>
            <w:t>17</w:t>
          </w:r>
          <w:r>
            <w:rPr>
              <w:bCs/>
              <w:noProof/>
            </w:rPr>
            <w:fldChar w:fldCharType="end"/>
          </w:r>
        </w:p>
      </w:tc>
    </w:tr>
  </w:tbl>
  <w:p w14:paraId="00CC40C9" w14:textId="77777777" w:rsidR="00480ED8" w:rsidRDefault="00480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965816"/>
    <w:multiLevelType w:val="hybridMultilevel"/>
    <w:tmpl w:val="3140B2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611232"/>
    <w:multiLevelType w:val="hybridMultilevel"/>
    <w:tmpl w:val="CBE6C1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15:restartNumberingAfterBreak="0">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5F0830"/>
    <w:multiLevelType w:val="hybridMultilevel"/>
    <w:tmpl w:val="C9208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A77203"/>
    <w:multiLevelType w:val="hybridMultilevel"/>
    <w:tmpl w:val="AFA016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9A32EB"/>
    <w:multiLevelType w:val="hybridMultilevel"/>
    <w:tmpl w:val="A5FA05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90312B"/>
    <w:multiLevelType w:val="hybridMultilevel"/>
    <w:tmpl w:val="ECC26D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E147E3"/>
    <w:multiLevelType w:val="hybridMultilevel"/>
    <w:tmpl w:val="64A468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00401D"/>
    <w:multiLevelType w:val="hybridMultilevel"/>
    <w:tmpl w:val="6E9269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55A4B38"/>
    <w:multiLevelType w:val="hybridMultilevel"/>
    <w:tmpl w:val="20D4BC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0"/>
  </w:num>
  <w:num w:numId="2">
    <w:abstractNumId w:val="1"/>
  </w:num>
  <w:num w:numId="3">
    <w:abstractNumId w:val="8"/>
  </w:num>
  <w:num w:numId="4">
    <w:abstractNumId w:val="13"/>
  </w:num>
  <w:num w:numId="5">
    <w:abstractNumId w:val="11"/>
  </w:num>
  <w:num w:numId="6">
    <w:abstractNumId w:val="22"/>
  </w:num>
  <w:num w:numId="7">
    <w:abstractNumId w:val="28"/>
  </w:num>
  <w:num w:numId="8">
    <w:abstractNumId w:val="9"/>
  </w:num>
  <w:num w:numId="9">
    <w:abstractNumId w:val="30"/>
  </w:num>
  <w:num w:numId="10">
    <w:abstractNumId w:val="15"/>
  </w:num>
  <w:num w:numId="11">
    <w:abstractNumId w:val="27"/>
  </w:num>
  <w:num w:numId="12">
    <w:abstractNumId w:val="7"/>
  </w:num>
  <w:num w:numId="13">
    <w:abstractNumId w:val="25"/>
  </w:num>
  <w:num w:numId="14">
    <w:abstractNumId w:val="32"/>
  </w:num>
  <w:num w:numId="15">
    <w:abstractNumId w:val="14"/>
  </w:num>
  <w:num w:numId="16">
    <w:abstractNumId w:val="16"/>
  </w:num>
  <w:num w:numId="17">
    <w:abstractNumId w:val="23"/>
  </w:num>
  <w:num w:numId="18">
    <w:abstractNumId w:val="0"/>
  </w:num>
  <w:num w:numId="19">
    <w:abstractNumId w:val="17"/>
  </w:num>
  <w:num w:numId="20">
    <w:abstractNumId w:val="12"/>
  </w:num>
  <w:num w:numId="21">
    <w:abstractNumId w:val="19"/>
  </w:num>
  <w:num w:numId="22">
    <w:abstractNumId w:val="6"/>
  </w:num>
  <w:num w:numId="23">
    <w:abstractNumId w:val="3"/>
  </w:num>
  <w:num w:numId="24">
    <w:abstractNumId w:val="34"/>
  </w:num>
  <w:num w:numId="25">
    <w:abstractNumId w:val="35"/>
  </w:num>
  <w:num w:numId="26">
    <w:abstractNumId w:val="5"/>
  </w:num>
  <w:num w:numId="27">
    <w:abstractNumId w:val="2"/>
  </w:num>
  <w:num w:numId="28">
    <w:abstractNumId w:val="10"/>
  </w:num>
  <w:num w:numId="29">
    <w:abstractNumId w:val="31"/>
  </w:num>
  <w:num w:numId="30">
    <w:abstractNumId w:val="24"/>
  </w:num>
  <w:num w:numId="31">
    <w:abstractNumId w:val="26"/>
  </w:num>
  <w:num w:numId="32">
    <w:abstractNumId w:val="4"/>
  </w:num>
  <w:num w:numId="33">
    <w:abstractNumId w:val="21"/>
  </w:num>
  <w:num w:numId="34">
    <w:abstractNumId w:val="33"/>
  </w:num>
  <w:num w:numId="35">
    <w:abstractNumId w:val="29"/>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8"/>
    <w:rsid w:val="0001459A"/>
    <w:rsid w:val="000165D5"/>
    <w:rsid w:val="00016B2D"/>
    <w:rsid w:val="000207CF"/>
    <w:rsid w:val="00026B34"/>
    <w:rsid w:val="00032096"/>
    <w:rsid w:val="00032DD4"/>
    <w:rsid w:val="000354EC"/>
    <w:rsid w:val="00046090"/>
    <w:rsid w:val="00057B24"/>
    <w:rsid w:val="00075589"/>
    <w:rsid w:val="000968B3"/>
    <w:rsid w:val="000A748E"/>
    <w:rsid w:val="000D1E25"/>
    <w:rsid w:val="000E4A6A"/>
    <w:rsid w:val="000F076E"/>
    <w:rsid w:val="00143385"/>
    <w:rsid w:val="00180BA6"/>
    <w:rsid w:val="0018272B"/>
    <w:rsid w:val="001B5F07"/>
    <w:rsid w:val="001E2CC5"/>
    <w:rsid w:val="001F5073"/>
    <w:rsid w:val="002123D6"/>
    <w:rsid w:val="002252FD"/>
    <w:rsid w:val="00240A06"/>
    <w:rsid w:val="00246110"/>
    <w:rsid w:val="0025665A"/>
    <w:rsid w:val="0027352A"/>
    <w:rsid w:val="002843B7"/>
    <w:rsid w:val="00286653"/>
    <w:rsid w:val="002B0266"/>
    <w:rsid w:val="00344F9A"/>
    <w:rsid w:val="00352422"/>
    <w:rsid w:val="00362257"/>
    <w:rsid w:val="00362497"/>
    <w:rsid w:val="003861DA"/>
    <w:rsid w:val="0039606B"/>
    <w:rsid w:val="003A78CA"/>
    <w:rsid w:val="003B5BFF"/>
    <w:rsid w:val="003C4583"/>
    <w:rsid w:val="003C6A70"/>
    <w:rsid w:val="003E1814"/>
    <w:rsid w:val="003E2F20"/>
    <w:rsid w:val="003F51FE"/>
    <w:rsid w:val="0040568D"/>
    <w:rsid w:val="00417228"/>
    <w:rsid w:val="00447802"/>
    <w:rsid w:val="00470630"/>
    <w:rsid w:val="00480ED8"/>
    <w:rsid w:val="00485279"/>
    <w:rsid w:val="00493C67"/>
    <w:rsid w:val="004A196A"/>
    <w:rsid w:val="004B5707"/>
    <w:rsid w:val="004C0E71"/>
    <w:rsid w:val="004C207F"/>
    <w:rsid w:val="004C2466"/>
    <w:rsid w:val="004C4153"/>
    <w:rsid w:val="004E621C"/>
    <w:rsid w:val="004F3FFC"/>
    <w:rsid w:val="004F776C"/>
    <w:rsid w:val="00503C3E"/>
    <w:rsid w:val="00505BBA"/>
    <w:rsid w:val="00523CDA"/>
    <w:rsid w:val="00527C33"/>
    <w:rsid w:val="0053308C"/>
    <w:rsid w:val="00542B7F"/>
    <w:rsid w:val="00543CEB"/>
    <w:rsid w:val="0055358E"/>
    <w:rsid w:val="00557D3A"/>
    <w:rsid w:val="00570BF3"/>
    <w:rsid w:val="00571B5E"/>
    <w:rsid w:val="00587683"/>
    <w:rsid w:val="00595F91"/>
    <w:rsid w:val="005E3A6D"/>
    <w:rsid w:val="005E5758"/>
    <w:rsid w:val="005F1438"/>
    <w:rsid w:val="005F4E22"/>
    <w:rsid w:val="00601BE9"/>
    <w:rsid w:val="00613DAE"/>
    <w:rsid w:val="00615622"/>
    <w:rsid w:val="00626CD9"/>
    <w:rsid w:val="00631786"/>
    <w:rsid w:val="00664ECC"/>
    <w:rsid w:val="006821F7"/>
    <w:rsid w:val="006E0B1F"/>
    <w:rsid w:val="006F19DF"/>
    <w:rsid w:val="00701DAC"/>
    <w:rsid w:val="00714843"/>
    <w:rsid w:val="00722CA0"/>
    <w:rsid w:val="0075126B"/>
    <w:rsid w:val="0077600D"/>
    <w:rsid w:val="00786D49"/>
    <w:rsid w:val="007A4B75"/>
    <w:rsid w:val="007A7DF1"/>
    <w:rsid w:val="007C1787"/>
    <w:rsid w:val="007C656C"/>
    <w:rsid w:val="007D451D"/>
    <w:rsid w:val="007E68A2"/>
    <w:rsid w:val="007F1119"/>
    <w:rsid w:val="007F4C16"/>
    <w:rsid w:val="0081370D"/>
    <w:rsid w:val="00820483"/>
    <w:rsid w:val="00832D67"/>
    <w:rsid w:val="00855E0A"/>
    <w:rsid w:val="00871F6C"/>
    <w:rsid w:val="00875CFE"/>
    <w:rsid w:val="00891D1C"/>
    <w:rsid w:val="00894508"/>
    <w:rsid w:val="008A2020"/>
    <w:rsid w:val="008A2B91"/>
    <w:rsid w:val="008C3AB2"/>
    <w:rsid w:val="008C678D"/>
    <w:rsid w:val="008D0DCA"/>
    <w:rsid w:val="008E464E"/>
    <w:rsid w:val="009077EB"/>
    <w:rsid w:val="00916A85"/>
    <w:rsid w:val="0092086A"/>
    <w:rsid w:val="0093691A"/>
    <w:rsid w:val="0097068B"/>
    <w:rsid w:val="00972913"/>
    <w:rsid w:val="0097511F"/>
    <w:rsid w:val="00981791"/>
    <w:rsid w:val="009A2F1C"/>
    <w:rsid w:val="009A4B3C"/>
    <w:rsid w:val="009C1660"/>
    <w:rsid w:val="009F164B"/>
    <w:rsid w:val="00A00B12"/>
    <w:rsid w:val="00A82A34"/>
    <w:rsid w:val="00A95B7C"/>
    <w:rsid w:val="00AB49C7"/>
    <w:rsid w:val="00B12558"/>
    <w:rsid w:val="00B166C3"/>
    <w:rsid w:val="00B31542"/>
    <w:rsid w:val="00B37D0C"/>
    <w:rsid w:val="00B539E0"/>
    <w:rsid w:val="00B62331"/>
    <w:rsid w:val="00B81348"/>
    <w:rsid w:val="00BA12F2"/>
    <w:rsid w:val="00BC6FE9"/>
    <w:rsid w:val="00BD72EB"/>
    <w:rsid w:val="00C00ECC"/>
    <w:rsid w:val="00C205E7"/>
    <w:rsid w:val="00C20CAC"/>
    <w:rsid w:val="00C24533"/>
    <w:rsid w:val="00C44BD4"/>
    <w:rsid w:val="00C467F7"/>
    <w:rsid w:val="00C54311"/>
    <w:rsid w:val="00C66C21"/>
    <w:rsid w:val="00C70877"/>
    <w:rsid w:val="00C77963"/>
    <w:rsid w:val="00C861AB"/>
    <w:rsid w:val="00C8628E"/>
    <w:rsid w:val="00C90C92"/>
    <w:rsid w:val="00CA7175"/>
    <w:rsid w:val="00CE4241"/>
    <w:rsid w:val="00CF3F0B"/>
    <w:rsid w:val="00CF407E"/>
    <w:rsid w:val="00CF7A39"/>
    <w:rsid w:val="00D13036"/>
    <w:rsid w:val="00D2571A"/>
    <w:rsid w:val="00D30E70"/>
    <w:rsid w:val="00D55D5C"/>
    <w:rsid w:val="00D565F6"/>
    <w:rsid w:val="00DB71B9"/>
    <w:rsid w:val="00DB7588"/>
    <w:rsid w:val="00DB7DFE"/>
    <w:rsid w:val="00DD19D3"/>
    <w:rsid w:val="00E109C1"/>
    <w:rsid w:val="00E30605"/>
    <w:rsid w:val="00E31659"/>
    <w:rsid w:val="00E31A95"/>
    <w:rsid w:val="00E62D81"/>
    <w:rsid w:val="00E63B50"/>
    <w:rsid w:val="00E714B6"/>
    <w:rsid w:val="00E82049"/>
    <w:rsid w:val="00EA452C"/>
    <w:rsid w:val="00EA5945"/>
    <w:rsid w:val="00EB08B0"/>
    <w:rsid w:val="00EC7611"/>
    <w:rsid w:val="00ED094F"/>
    <w:rsid w:val="00ED22AE"/>
    <w:rsid w:val="00ED48EB"/>
    <w:rsid w:val="00ED5FA7"/>
    <w:rsid w:val="00EF15DE"/>
    <w:rsid w:val="00F15FEC"/>
    <w:rsid w:val="00F51F43"/>
    <w:rsid w:val="00F609B9"/>
    <w:rsid w:val="00F74CCE"/>
    <w:rsid w:val="00F77669"/>
    <w:rsid w:val="00F83D68"/>
    <w:rsid w:val="00F846AD"/>
    <w:rsid w:val="00F85B44"/>
    <w:rsid w:val="00FA393B"/>
    <w:rsid w:val="00FA58A5"/>
    <w:rsid w:val="00FB437A"/>
    <w:rsid w:val="00FE1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F32"/>
  <w15:docId w15:val="{DB9C45FD-B166-422A-9324-CA0EC1FB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4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loonText">
    <w:name w:val="Balloon Text"/>
    <w:basedOn w:val="Normal"/>
    <w:link w:val="BalloonText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loonTextChar">
    <w:name w:val="Balloon Text Char"/>
    <w:basedOn w:val="DefaultParagraphFont"/>
    <w:link w:val="BalloonText"/>
    <w:uiPriority w:val="99"/>
    <w:semiHidden/>
    <w:rsid w:val="008C678D"/>
    <w:rPr>
      <w:rFonts w:ascii="Tahoma" w:eastAsiaTheme="minorEastAsia" w:hAnsi="Tahoma" w:cs="Tahoma"/>
      <w:sz w:val="16"/>
      <w:szCs w:val="16"/>
      <w:lang w:eastAsia="tr-TR"/>
    </w:rPr>
  </w:style>
  <w:style w:type="paragraph" w:styleId="BodyText">
    <w:name w:val="Body Text"/>
    <w:basedOn w:val="Normal"/>
    <w:link w:val="BodyText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1">
    <w:name w:val="Table Normal1"/>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862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628E"/>
  </w:style>
  <w:style w:type="paragraph" w:styleId="Footer">
    <w:name w:val="footer"/>
    <w:basedOn w:val="Normal"/>
    <w:link w:val="FooterChar"/>
    <w:uiPriority w:val="99"/>
    <w:unhideWhenUsed/>
    <w:rsid w:val="00C862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628E"/>
  </w:style>
  <w:style w:type="character" w:customStyle="1" w:styleId="Heading2Char">
    <w:name w:val="Heading 2 Char"/>
    <w:basedOn w:val="DefaultParagraphFont"/>
    <w:link w:val="Heading2"/>
    <w:uiPriority w:val="9"/>
    <w:rsid w:val="00C66C21"/>
    <w:rPr>
      <w:rFonts w:ascii="Times New Roman" w:eastAsia="Times New Roman" w:hAnsi="Times New Roman" w:cs="Times New Roman"/>
      <w:b/>
      <w:bCs/>
      <w:sz w:val="24"/>
      <w:szCs w:val="24"/>
    </w:rPr>
  </w:style>
  <w:style w:type="table" w:customStyle="1" w:styleId="KlavuzTablo1Ak-Vurgu21">
    <w:name w:val="Kılavuz Tablo 1 Açık - Vurgu 21"/>
    <w:basedOn w:val="TableNormal"/>
    <w:uiPriority w:val="46"/>
    <w:rsid w:val="00C66C21"/>
    <w:pPr>
      <w:widowControl w:val="0"/>
      <w:autoSpaceDE w:val="0"/>
      <w:autoSpaceDN w:val="0"/>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C6A70"/>
    <w:rPr>
      <w:color w:val="0563C1" w:themeColor="hyperlink"/>
      <w:u w:val="single"/>
    </w:rPr>
  </w:style>
  <w:style w:type="character" w:customStyle="1" w:styleId="Heading1Char">
    <w:name w:val="Heading 1 Char"/>
    <w:basedOn w:val="DefaultParagraphFont"/>
    <w:link w:val="Heading1"/>
    <w:uiPriority w:val="9"/>
    <w:rsid w:val="00344F9A"/>
    <w:rPr>
      <w:rFonts w:asciiTheme="majorHAnsi" w:eastAsiaTheme="majorEastAsia" w:hAnsiTheme="majorHAnsi" w:cstheme="majorBidi"/>
      <w:color w:val="2E74B5" w:themeColor="accent1" w:themeShade="BF"/>
      <w:sz w:val="32"/>
      <w:szCs w:val="32"/>
    </w:rPr>
  </w:style>
  <w:style w:type="table" w:customStyle="1" w:styleId="ListeTablo3-Vurgu21">
    <w:name w:val="Liste Tablo 3 - Vurgu 21"/>
    <w:basedOn w:val="TableNormal"/>
    <w:uiPriority w:val="48"/>
    <w:rsid w:val="00587683"/>
    <w:pPr>
      <w:widowControl w:val="0"/>
      <w:autoSpaceDE w:val="0"/>
      <w:autoSpaceDN w:val="0"/>
      <w:spacing w:after="0" w:line="240" w:lineRule="auto"/>
    </w:pPr>
    <w:rPr>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Grid">
    <w:name w:val="Table Grid"/>
    <w:basedOn w:val="TableNormal"/>
    <w:uiPriority w:val="39"/>
    <w:rsid w:val="0038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TableNormal"/>
    <w:uiPriority w:val="46"/>
    <w:rsid w:val="00F846AD"/>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6759">
      <w:bodyDiv w:val="1"/>
      <w:marLeft w:val="0"/>
      <w:marRight w:val="0"/>
      <w:marTop w:val="0"/>
      <w:marBottom w:val="0"/>
      <w:divBdr>
        <w:top w:val="none" w:sz="0" w:space="0" w:color="auto"/>
        <w:left w:val="none" w:sz="0" w:space="0" w:color="auto"/>
        <w:bottom w:val="none" w:sz="0" w:space="0" w:color="auto"/>
        <w:right w:val="none" w:sz="0" w:space="0" w:color="auto"/>
      </w:divBdr>
    </w:div>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0"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E6B6-6A03-4C20-9392-41DDE50A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4632</Words>
  <Characters>26403</Characters>
  <Application>Microsoft Office Word</Application>
  <DocSecurity>0</DocSecurity>
  <Lines>220</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NouS/TncTR</Company>
  <LinksUpToDate>false</LinksUpToDate>
  <CharactersWithSpaces>30974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okul</dc:creator>
  <cp:lastModifiedBy>MÜDÜR YARDIMCISI</cp:lastModifiedBy>
  <cp:revision>19</cp:revision>
  <cp:lastPrinted>2020-08-13T07:05:00Z</cp:lastPrinted>
  <dcterms:created xsi:type="dcterms:W3CDTF">2020-08-14T08:26:00Z</dcterms:created>
  <dcterms:modified xsi:type="dcterms:W3CDTF">2022-09-16T06:54:00Z</dcterms:modified>
</cp:coreProperties>
</file>